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afterAutospacing="0" w:line="560" w:lineRule="exact"/>
        <w:ind w:firstLine="0" w:firstLineChars="0"/>
        <w:jc w:val="left"/>
        <w:rPr>
          <w:rFonts w:hint="eastAsia" w:ascii="黑体" w:hAnsi="黑体" w:eastAsia="黑体" w:cs="黑体"/>
          <w:b w:val="0"/>
          <w:bCs w:val="0"/>
          <w:color w:val="auto"/>
          <w:kern w:val="2"/>
          <w:sz w:val="30"/>
          <w:szCs w:val="30"/>
          <w:lang w:val="en-US" w:eastAsia="zh-CN" w:bidi="ar-SA"/>
        </w:rPr>
      </w:pPr>
      <w:r>
        <w:rPr>
          <w:rFonts w:hint="eastAsia" w:ascii="黑体" w:hAnsi="黑体" w:eastAsia="黑体" w:cs="黑体"/>
          <w:b w:val="0"/>
          <w:bCs w:val="0"/>
          <w:color w:val="auto"/>
          <w:kern w:val="2"/>
          <w:sz w:val="30"/>
          <w:szCs w:val="30"/>
          <w:lang w:val="en-US" w:eastAsia="zh-CN" w:bidi="ar-SA"/>
        </w:rPr>
        <w:t>附件1</w:t>
      </w:r>
    </w:p>
    <w:p>
      <w:pPr>
        <w:keepNext w:val="0"/>
        <w:keepLines w:val="0"/>
        <w:pageBreakBefore w:val="0"/>
        <w:kinsoku/>
        <w:wordWrap/>
        <w:overflowPunct/>
        <w:topLinePunct w:val="0"/>
        <w:bidi w:val="0"/>
        <w:snapToGrid/>
        <w:spacing w:afterAutospacing="0" w:line="560" w:lineRule="exact"/>
        <w:ind w:firstLine="0" w:firstLineChars="0"/>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广东省南雄市邓坊镇钾盐勘查</w:t>
      </w:r>
    </w:p>
    <w:p>
      <w:pPr>
        <w:keepNext w:val="0"/>
        <w:keepLines w:val="0"/>
        <w:pageBreakBefore w:val="0"/>
        <w:kinsoku/>
        <w:wordWrap/>
        <w:overflowPunct/>
        <w:topLinePunct w:val="0"/>
        <w:bidi w:val="0"/>
        <w:snapToGrid/>
        <w:spacing w:afterAutospacing="0" w:line="560" w:lineRule="exact"/>
        <w:ind w:firstLine="0" w:firstLineChars="0"/>
        <w:jc w:val="center"/>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探矿权出让公告</w:t>
      </w:r>
    </w:p>
    <w:p>
      <w:pPr>
        <w:pStyle w:val="2"/>
        <w:keepNext w:val="0"/>
        <w:keepLines w:val="0"/>
        <w:pageBreakBefore w:val="0"/>
        <w:kinsoku/>
        <w:wordWrap/>
        <w:overflowPunct/>
        <w:topLinePunct w:val="0"/>
        <w:bidi w:val="0"/>
        <w:spacing w:afterAutospacing="0" w:line="560" w:lineRule="exact"/>
        <w:ind w:left="0" w:leftChars="0" w:firstLine="0" w:firstLineChars="0"/>
        <w:jc w:val="center"/>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ZRZYBKYQCR</w:t>
      </w:r>
      <w:r>
        <w:rPr>
          <w:rFonts w:hint="eastAsia" w:ascii="仿宋_GB2312" w:hAnsi="仿宋_GB2312" w:eastAsia="仿宋_GB2312" w:cs="仿宋_GB2312"/>
          <w:b w:val="0"/>
          <w:bCs w:val="0"/>
          <w:color w:val="auto"/>
          <w:kern w:val="0"/>
          <w:sz w:val="28"/>
          <w:szCs w:val="28"/>
        </w:rPr>
        <w:t>〔202</w:t>
      </w: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kern w:val="0"/>
          <w:sz w:val="28"/>
          <w:szCs w:val="28"/>
          <w:u w:val="single"/>
          <w:lang w:val="en-US" w:eastAsia="zh-CN"/>
        </w:rPr>
        <w:t xml:space="preserve"> </w:t>
      </w:r>
      <w:r>
        <w:rPr>
          <w:rFonts w:hint="default" w:ascii="仿宋_GB2312" w:hAnsi="仿宋_GB2312" w:eastAsia="仿宋_GB2312" w:cs="仿宋_GB2312"/>
          <w:b w:val="0"/>
          <w:bCs w:val="0"/>
          <w:color w:val="auto"/>
          <w:kern w:val="0"/>
          <w:sz w:val="28"/>
          <w:szCs w:val="28"/>
          <w:u w:val="single"/>
          <w:lang w:val="en-US" w:eastAsia="zh-CN"/>
        </w:rPr>
        <w:t>00</w:t>
      </w:r>
      <w:r>
        <w:rPr>
          <w:rFonts w:hint="eastAsia" w:ascii="仿宋_GB2312" w:hAnsi="仿宋_GB2312" w:eastAsia="仿宋_GB2312" w:cs="仿宋_GB2312"/>
          <w:b w:val="0"/>
          <w:bCs w:val="0"/>
          <w:color w:val="auto"/>
          <w:kern w:val="0"/>
          <w:sz w:val="28"/>
          <w:szCs w:val="28"/>
          <w:u w:val="single"/>
          <w:lang w:val="en-US" w:eastAsia="zh-CN"/>
        </w:rPr>
        <w:t>4 号</w:t>
      </w:r>
    </w:p>
    <w:p>
      <w:pPr>
        <w:keepNext w:val="0"/>
        <w:keepLines w:val="0"/>
        <w:pageBreakBefore w:val="0"/>
        <w:widowControl/>
        <w:kinsoku/>
        <w:wordWrap/>
        <w:overflowPunct/>
        <w:topLinePunct w:val="0"/>
        <w:autoSpaceDE/>
        <w:autoSpaceDN/>
        <w:bidi w:val="0"/>
        <w:adjustRightInd w:val="0"/>
        <w:snapToGrid w:val="0"/>
        <w:spacing w:before="436"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为促进矿产资源勘查开采，按照相关法律法规的规定，自然资源部组织广东省自然资源厅实施广东省南雄市邓坊镇</w:t>
      </w:r>
      <w:r>
        <w:rPr>
          <w:rStyle w:val="6"/>
          <w:rFonts w:hint="eastAsia" w:ascii="仿宋_GB2312" w:hAnsi="仿宋_GB2312" w:eastAsia="仿宋_GB2312"/>
          <w:b w:val="0"/>
          <w:i w:val="0"/>
          <w:caps w:val="0"/>
          <w:color w:val="auto"/>
          <w:spacing w:val="0"/>
          <w:w w:val="100"/>
          <w:kern w:val="0"/>
          <w:sz w:val="32"/>
          <w:szCs w:val="32"/>
          <w:lang w:val="en-US" w:eastAsia="zh-CN" w:bidi="ar-SA"/>
        </w:rPr>
        <w:t>钾盐勘查探矿权</w:t>
      </w:r>
      <w:r>
        <w:rPr>
          <w:rStyle w:val="6"/>
          <w:rFonts w:ascii="仿宋_GB2312" w:hAnsi="仿宋_GB2312" w:eastAsia="仿宋_GB2312"/>
          <w:b w:val="0"/>
          <w:i w:val="0"/>
          <w:caps w:val="0"/>
          <w:color w:val="auto"/>
          <w:spacing w:val="0"/>
          <w:w w:val="100"/>
          <w:kern w:val="0"/>
          <w:sz w:val="32"/>
          <w:szCs w:val="32"/>
          <w:lang w:val="en-US" w:eastAsia="zh-CN" w:bidi="ar-SA"/>
        </w:rPr>
        <w:t>挂牌出让，交易机构为</w:t>
      </w:r>
      <w:r>
        <w:rPr>
          <w:rStyle w:val="6"/>
          <w:rFonts w:hint="eastAsia" w:ascii="仿宋_GB2312" w:hAnsi="仿宋_GB2312" w:eastAsia="仿宋_GB2312"/>
          <w:b w:val="0"/>
          <w:i w:val="0"/>
          <w:caps w:val="0"/>
          <w:color w:val="auto"/>
          <w:spacing w:val="0"/>
          <w:w w:val="100"/>
          <w:kern w:val="0"/>
          <w:sz w:val="32"/>
          <w:szCs w:val="32"/>
          <w:lang w:val="en-US" w:eastAsia="zh-CN" w:bidi="ar-SA"/>
        </w:rPr>
        <w:t>韶关市公共资源交易中心</w:t>
      </w:r>
      <w:r>
        <w:rPr>
          <w:rStyle w:val="6"/>
          <w:rFonts w:ascii="仿宋_GB2312" w:hAnsi="仿宋_GB2312" w:eastAsia="仿宋_GB2312"/>
          <w:b w:val="0"/>
          <w:i w:val="0"/>
          <w:caps w:val="0"/>
          <w:color w:val="auto"/>
          <w:spacing w:val="0"/>
          <w:w w:val="100"/>
          <w:kern w:val="0"/>
          <w:sz w:val="32"/>
          <w:szCs w:val="32"/>
          <w:lang w:val="en-US" w:eastAsia="zh-CN" w:bidi="ar-SA"/>
        </w:rPr>
        <w:t>。现将有关事项公告如下。</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黑体" w:hAnsi="黑体" w:eastAsia="黑体"/>
          <w:b w:val="0"/>
          <w:i w:val="0"/>
          <w:caps w:val="0"/>
          <w:color w:val="auto"/>
          <w:spacing w:val="0"/>
          <w:w w:val="100"/>
          <w:kern w:val="0"/>
          <w:sz w:val="32"/>
          <w:szCs w:val="32"/>
          <w:lang w:val="en-US" w:eastAsia="zh-CN" w:bidi="ar-SA"/>
        </w:rPr>
      </w:pPr>
      <w:r>
        <w:rPr>
          <w:rStyle w:val="6"/>
          <w:rFonts w:ascii="黑体" w:hAnsi="黑体" w:eastAsia="黑体"/>
          <w:b w:val="0"/>
          <w:i w:val="0"/>
          <w:caps w:val="0"/>
          <w:color w:val="auto"/>
          <w:spacing w:val="0"/>
          <w:w w:val="100"/>
          <w:kern w:val="0"/>
          <w:sz w:val="32"/>
          <w:szCs w:val="32"/>
          <w:lang w:val="en-US" w:eastAsia="zh-CN" w:bidi="ar-SA"/>
        </w:rPr>
        <w:t>一、探矿权基本情况：</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left"/>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（一）出让探矿权名称：广东省南雄市邓坊镇</w:t>
      </w:r>
      <w:r>
        <w:rPr>
          <w:rStyle w:val="6"/>
          <w:rFonts w:hint="eastAsia" w:ascii="仿宋_GB2312" w:hAnsi="仿宋_GB2312" w:eastAsia="仿宋_GB2312"/>
          <w:b w:val="0"/>
          <w:i w:val="0"/>
          <w:caps w:val="0"/>
          <w:color w:val="auto"/>
          <w:spacing w:val="0"/>
          <w:w w:val="100"/>
          <w:kern w:val="0"/>
          <w:sz w:val="32"/>
          <w:szCs w:val="32"/>
          <w:lang w:val="en-US" w:eastAsia="zh-CN" w:bidi="ar-SA"/>
        </w:rPr>
        <w:t>钾盐勘查</w:t>
      </w:r>
      <w:r>
        <w:rPr>
          <w:rStyle w:val="6"/>
          <w:rFonts w:ascii="仿宋_GB2312" w:hAnsi="仿宋_GB2312" w:eastAsia="仿宋_GB2312"/>
          <w:b w:val="0"/>
          <w:i w:val="0"/>
          <w:caps w:val="0"/>
          <w:color w:val="auto"/>
          <w:spacing w:val="0"/>
          <w:w w:val="1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left"/>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（二）勘查矿种：钾盐。</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left"/>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（三）首设出让期限：5年，从勘查许可证有效期开始之日起算。</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（四）出让探矿权面积、拐点坐标、挂牌出让起始价等基本情况（见下表）。</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center"/>
        <w:textAlignment w:val="baseline"/>
        <w:rPr>
          <w:rStyle w:val="6"/>
          <w:rFonts w:ascii="黑体" w:hAnsi="黑体" w:eastAsia="黑体"/>
          <w:b w:val="0"/>
          <w:i w:val="0"/>
          <w:caps w:val="0"/>
          <w:color w:val="auto"/>
          <w:spacing w:val="0"/>
          <w:w w:val="100"/>
          <w:kern w:val="0"/>
          <w:sz w:val="32"/>
          <w:szCs w:val="32"/>
          <w:lang w:val="en-US" w:eastAsia="zh-CN" w:bidi="ar-SA"/>
        </w:rPr>
      </w:pPr>
      <w:r>
        <w:rPr>
          <w:rStyle w:val="6"/>
          <w:rFonts w:ascii="黑体" w:hAnsi="黑体" w:eastAsia="黑体"/>
          <w:b w:val="0"/>
          <w:i w:val="0"/>
          <w:caps w:val="0"/>
          <w:color w:val="auto"/>
          <w:spacing w:val="0"/>
          <w:w w:val="100"/>
          <w:kern w:val="0"/>
          <w:sz w:val="32"/>
          <w:szCs w:val="32"/>
          <w:lang w:val="en-US" w:eastAsia="zh-CN" w:bidi="ar-SA"/>
        </w:rPr>
        <w:t>探矿权出让区块基本情况表</w:t>
      </w:r>
    </w:p>
    <w:tbl>
      <w:tblPr>
        <w:tblStyle w:val="4"/>
        <w:tblpPr w:leftFromText="180" w:rightFromText="180" w:vertAnchor="text" w:horzAnchor="page" w:tblpXSpec="center" w:tblpY="346"/>
        <w:tblOverlap w:val="never"/>
        <w:tblW w:w="9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4245"/>
        <w:gridCol w:w="682"/>
        <w:gridCol w:w="1330"/>
        <w:gridCol w:w="83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ascii="仿宋_GB2312" w:hAnsi="仿宋_GB2312" w:eastAsia="仿宋_GB2312"/>
                <w:b w:val="0"/>
                <w:i w:val="0"/>
                <w:caps w:val="0"/>
                <w:color w:val="auto"/>
                <w:spacing w:val="0"/>
                <w:w w:val="100"/>
                <w:kern w:val="0"/>
                <w:sz w:val="24"/>
                <w:szCs w:val="24"/>
                <w:lang w:val="en-US" w:eastAsia="zh-CN"/>
              </w:rPr>
              <w:t>探矿权名称</w:t>
            </w:r>
          </w:p>
        </w:tc>
        <w:tc>
          <w:tcPr>
            <w:tcW w:w="42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jc w:val="left"/>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ascii="仿宋_GB2312" w:hAnsi="仿宋_GB2312" w:eastAsia="仿宋_GB2312"/>
                <w:b w:val="0"/>
                <w:i w:val="0"/>
                <w:caps w:val="0"/>
                <w:color w:val="auto"/>
                <w:spacing w:val="0"/>
                <w:w w:val="100"/>
                <w:kern w:val="0"/>
                <w:sz w:val="24"/>
                <w:szCs w:val="24"/>
                <w:lang w:val="en-US" w:eastAsia="zh-CN"/>
              </w:rPr>
              <w:t>拐点坐标（2000国家大地坐标系）</w:t>
            </w:r>
          </w:p>
        </w:tc>
        <w:tc>
          <w:tcPr>
            <w:tcW w:w="6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ascii="仿宋_GB2312" w:hAnsi="仿宋_GB2312" w:eastAsia="仿宋_GB2312"/>
                <w:b w:val="0"/>
                <w:i w:val="0"/>
                <w:caps w:val="0"/>
                <w:color w:val="auto"/>
                <w:spacing w:val="0"/>
                <w:w w:val="100"/>
                <w:kern w:val="0"/>
                <w:sz w:val="24"/>
                <w:szCs w:val="24"/>
                <w:lang w:val="en-US" w:eastAsia="zh-CN"/>
              </w:rPr>
              <w:t>矿种</w:t>
            </w:r>
          </w:p>
        </w:tc>
        <w:tc>
          <w:tcPr>
            <w:tcW w:w="13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ascii="仿宋_GB2312" w:hAnsi="仿宋_GB2312" w:eastAsia="仿宋_GB2312"/>
                <w:b w:val="0"/>
                <w:i w:val="0"/>
                <w:caps w:val="0"/>
                <w:color w:val="auto"/>
                <w:spacing w:val="0"/>
                <w:w w:val="100"/>
                <w:kern w:val="0"/>
                <w:sz w:val="24"/>
                <w:szCs w:val="24"/>
                <w:lang w:val="en-US" w:eastAsia="zh-CN"/>
              </w:rPr>
              <w:t>面积（平方</w:t>
            </w:r>
            <w:r>
              <w:rPr>
                <w:rStyle w:val="6"/>
                <w:rFonts w:hint="eastAsia" w:ascii="仿宋_GB2312" w:hAnsi="仿宋_GB2312" w:eastAsia="仿宋_GB2312"/>
                <w:b w:val="0"/>
                <w:i w:val="0"/>
                <w:caps w:val="0"/>
                <w:color w:val="auto"/>
                <w:spacing w:val="0"/>
                <w:w w:val="100"/>
                <w:kern w:val="0"/>
                <w:sz w:val="24"/>
                <w:szCs w:val="24"/>
                <w:lang w:val="en-US" w:eastAsia="zh-CN"/>
              </w:rPr>
              <w:t>千米</w:t>
            </w:r>
            <w:r>
              <w:rPr>
                <w:rStyle w:val="6"/>
                <w:rFonts w:ascii="仿宋_GB2312" w:hAnsi="仿宋_GB2312" w:eastAsia="仿宋_GB2312"/>
                <w:b w:val="0"/>
                <w:i w:val="0"/>
                <w:caps w:val="0"/>
                <w:color w:val="auto"/>
                <w:spacing w:val="0"/>
                <w:w w:val="100"/>
                <w:kern w:val="0"/>
                <w:sz w:val="24"/>
                <w:szCs w:val="24"/>
                <w:lang w:val="en-US" w:eastAsia="zh-CN"/>
              </w:rPr>
              <w:t>）</w:t>
            </w:r>
          </w:p>
        </w:tc>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ascii="仿宋_GB2312" w:hAnsi="仿宋_GB2312" w:eastAsia="仿宋_GB2312"/>
                <w:b w:val="0"/>
                <w:i w:val="0"/>
                <w:caps w:val="0"/>
                <w:color w:val="auto"/>
                <w:spacing w:val="0"/>
                <w:w w:val="100"/>
                <w:kern w:val="0"/>
                <w:sz w:val="24"/>
                <w:szCs w:val="24"/>
                <w:lang w:val="en-US" w:eastAsia="zh-CN"/>
              </w:rPr>
              <w:t>出让年限</w:t>
            </w:r>
            <w:r>
              <w:rPr>
                <w:rStyle w:val="6"/>
                <w:rFonts w:hint="eastAsia" w:ascii="仿宋_GB2312" w:hAnsi="仿宋_GB2312" w:eastAsia="仿宋_GB2312"/>
                <w:b w:val="0"/>
                <w:i w:val="0"/>
                <w:caps w:val="0"/>
                <w:color w:val="auto"/>
                <w:spacing w:val="0"/>
                <w:w w:val="100"/>
                <w:kern w:val="0"/>
                <w:sz w:val="24"/>
                <w:szCs w:val="24"/>
                <w:lang w:val="en-US" w:eastAsia="zh-CN"/>
              </w:rPr>
              <w:t>（</w:t>
            </w:r>
            <w:r>
              <w:rPr>
                <w:rStyle w:val="6"/>
                <w:rFonts w:ascii="仿宋_GB2312" w:hAnsi="仿宋_GB2312" w:eastAsia="仿宋_GB2312"/>
                <w:b w:val="0"/>
                <w:i w:val="0"/>
                <w:caps w:val="0"/>
                <w:color w:val="auto"/>
                <w:spacing w:val="0"/>
                <w:w w:val="100"/>
                <w:kern w:val="0"/>
                <w:sz w:val="24"/>
                <w:szCs w:val="24"/>
                <w:lang w:val="en-US" w:eastAsia="zh-CN"/>
              </w:rPr>
              <w:t>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hint="eastAsia" w:ascii="仿宋_GB2312" w:hAnsi="仿宋_GB2312" w:eastAsia="仿宋_GB2312"/>
                <w:b w:val="0"/>
                <w:i w:val="0"/>
                <w:caps w:val="0"/>
                <w:color w:val="auto"/>
                <w:spacing w:val="0"/>
                <w:w w:val="100"/>
                <w:kern w:val="0"/>
                <w:sz w:val="24"/>
                <w:szCs w:val="24"/>
                <w:lang w:val="en-US" w:eastAsia="zh-CN"/>
              </w:rPr>
              <w:t>起始价</w:t>
            </w:r>
            <w:r>
              <w:rPr>
                <w:rStyle w:val="6"/>
                <w:rFonts w:ascii="仿宋_GB2312" w:hAnsi="仿宋_GB2312" w:eastAsia="仿宋_GB2312"/>
                <w:b w:val="0"/>
                <w:i w:val="0"/>
                <w:caps w:val="0"/>
                <w:color w:val="auto"/>
                <w:spacing w:val="0"/>
                <w:w w:val="100"/>
                <w:kern w:val="0"/>
                <w:sz w:val="24"/>
                <w:szCs w:val="24"/>
                <w:lang w:val="en-US" w:eastAsia="zh-CN"/>
              </w:rPr>
              <w:t>（人民币：万元）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center"/>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42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center"/>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firstLine="480" w:firstLineChars="200"/>
              <w:jc w:val="left"/>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ascii="仿宋_GB2312" w:hAnsi="仿宋_GB2312" w:eastAsia="仿宋_GB2312"/>
                <w:b w:val="0"/>
                <w:i w:val="0"/>
                <w:caps w:val="0"/>
                <w:color w:val="auto"/>
                <w:spacing w:val="0"/>
                <w:w w:val="100"/>
                <w:kern w:val="0"/>
                <w:sz w:val="24"/>
                <w:szCs w:val="24"/>
                <w:lang w:val="en-US" w:eastAsia="zh-CN"/>
              </w:rPr>
              <w:t>拐点/东经/北纬（度分秒）</w:t>
            </w:r>
          </w:p>
        </w:tc>
        <w:tc>
          <w:tcPr>
            <w:tcW w:w="6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13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napToGrid w:val="0"/>
              <w:spacing w:before="0" w:beforeAutospacing="0" w:after="0" w:afterAutospacing="0" w:line="400" w:lineRule="exact"/>
              <w:ind w:firstLine="480" w:firstLineChars="200"/>
              <w:jc w:val="left"/>
              <w:textAlignment w:val="baseline"/>
              <w:rPr>
                <w:rStyle w:val="6"/>
                <w:rFonts w:ascii="仿宋_GB2312" w:hAnsi="仿宋_GB2312" w:eastAsia="仿宋_GB2312"/>
                <w:b w:val="0"/>
                <w:i w:val="0"/>
                <w:caps w:val="0"/>
                <w:color w:val="auto"/>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2"/>
                <w:sz w:val="24"/>
                <w:szCs w:val="24"/>
                <w:lang w:val="en-US" w:eastAsia="zh-CN" w:bidi="ar-SA"/>
              </w:rPr>
            </w:pPr>
            <w:r>
              <w:rPr>
                <w:rStyle w:val="6"/>
                <w:rFonts w:ascii="仿宋_GB2312" w:hAnsi="仿宋_GB2312" w:eastAsia="仿宋_GB2312"/>
                <w:b w:val="0"/>
                <w:i w:val="0"/>
                <w:caps w:val="0"/>
                <w:color w:val="auto"/>
                <w:spacing w:val="0"/>
                <w:w w:val="100"/>
                <w:kern w:val="0"/>
                <w:sz w:val="24"/>
                <w:szCs w:val="24"/>
                <w:lang w:val="en-US" w:eastAsia="zh-CN" w:bidi="ar-SA"/>
              </w:rPr>
              <w:t>广东省南雄市邓坊镇</w:t>
            </w:r>
            <w:r>
              <w:rPr>
                <w:rStyle w:val="6"/>
                <w:rFonts w:hint="eastAsia" w:ascii="仿宋_GB2312" w:hAnsi="仿宋_GB2312" w:eastAsia="仿宋_GB2312"/>
                <w:b w:val="0"/>
                <w:i w:val="0"/>
                <w:caps w:val="0"/>
                <w:color w:val="auto"/>
                <w:spacing w:val="0"/>
                <w:w w:val="100"/>
                <w:kern w:val="0"/>
                <w:sz w:val="24"/>
                <w:szCs w:val="24"/>
                <w:lang w:val="en-US" w:eastAsia="zh-CN" w:bidi="ar-SA"/>
              </w:rPr>
              <w:t>钾盐勘查</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114°24′59</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25°16′02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114°26′15</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25°16′02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3</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114°26′15</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25°15′20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4</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114°27′27</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25°15′20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5</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114°27′27</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25°16′02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6</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114°27′53</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25°16′02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7</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114°27′53</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25°14′20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8</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114°29′22</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25°14′20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9</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114°29′22</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25°16′02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114°28′32</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25°16′02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11</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114°28′32</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25°16′40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12</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114°29′16</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25°16′40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13</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114°29′16</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25°17′40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14</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114°32′49</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25°17′40</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15</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114°32′49</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25°16′46</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16</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114°35′13</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25°16′46</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17</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114°35′13</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25°16′19</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18</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114°34′51</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25°16′19</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19</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114°34′51</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25°15′16</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114°36′23</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25°15′16</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21</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114°36′23</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25°14′18</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22</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114°34′51</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25°14′18</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23</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114°34′51</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25°13′28</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24</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114°32′28</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25°13′28</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25</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114°32′28</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25°17′28</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26</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114°29′31</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25°17′28</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27</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114°29′31</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25°14′12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28</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114°29′06</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25°14′12</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29</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114°29′06</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25°13′14</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30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114°30′24</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25°13′14</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31</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114°30′24</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25°13′27</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32</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114°32′06</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25°13′27</w:t>
            </w:r>
            <w:r>
              <w:rPr>
                <w:rFonts w:hint="eastAsia" w:ascii="Times New Roman" w:hAnsi="Times New Roman" w:cs="Times New Roman"/>
                <w:color w:val="auto"/>
                <w:sz w:val="24"/>
                <w:szCs w:val="21"/>
                <w:lang w:eastAsia="zh-CN"/>
              </w:rPr>
              <w:t>.00″</w:t>
            </w:r>
          </w:p>
          <w:p>
            <w:pPr>
              <w:keepNext w:val="0"/>
              <w:keepLines w:val="0"/>
              <w:pageBreakBefore w:val="0"/>
              <w:kinsoku/>
              <w:wordWrap/>
              <w:overflowPunct/>
              <w:topLinePunct w:val="0"/>
              <w:autoSpaceDE/>
              <w:autoSpaceDN/>
              <w:bidi w:val="0"/>
              <w:adjustRightInd/>
              <w:snapToGrid w:val="0"/>
              <w:spacing w:afterAutospacing="0" w:line="400" w:lineRule="exact"/>
              <w:jc w:val="center"/>
              <w:rPr>
                <w:rFonts w:hint="eastAsia" w:ascii="Times New Roman" w:hAnsi="Times New Roman" w:eastAsia="仿宋" w:cs="Times New Roman"/>
                <w:color w:val="auto"/>
                <w:sz w:val="24"/>
                <w:szCs w:val="21"/>
                <w:lang w:eastAsia="zh-CN"/>
              </w:rPr>
            </w:pPr>
            <w:r>
              <w:rPr>
                <w:rFonts w:hint="default" w:ascii="Times New Roman" w:hAnsi="Times New Roman" w:cs="Times New Roman"/>
                <w:color w:val="auto"/>
                <w:sz w:val="24"/>
                <w:szCs w:val="21"/>
              </w:rPr>
              <w:t>33</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114°32′06</w:t>
            </w:r>
            <w:r>
              <w:rPr>
                <w:rFonts w:hint="eastAsia" w:ascii="Times New Roman" w:hAnsi="Times New Roman" w:cs="Times New Roman"/>
                <w:color w:val="auto"/>
                <w:sz w:val="24"/>
                <w:szCs w:val="21"/>
                <w:lang w:eastAsia="zh-CN"/>
              </w:rPr>
              <w:t>.00″</w:t>
            </w:r>
            <w:r>
              <w:rPr>
                <w:rFonts w:hint="default" w:ascii="Times New Roman" w:hAnsi="Times New Roman" w:cs="Times New Roman"/>
                <w:color w:val="auto"/>
                <w:sz w:val="24"/>
                <w:szCs w:val="21"/>
                <w:lang w:eastAsia="zh-CN"/>
              </w:rPr>
              <w:t>，</w:t>
            </w:r>
            <w:r>
              <w:rPr>
                <w:rFonts w:hint="default" w:ascii="Times New Roman" w:hAnsi="Times New Roman" w:cs="Times New Roman"/>
                <w:color w:val="auto"/>
                <w:sz w:val="24"/>
                <w:szCs w:val="21"/>
              </w:rPr>
              <w:t>25°12′49</w:t>
            </w:r>
            <w:r>
              <w:rPr>
                <w:rFonts w:hint="eastAsia" w:ascii="Times New Roman" w:hAnsi="Times New Roman" w:cs="Times New Roman"/>
                <w:color w:val="auto"/>
                <w:sz w:val="24"/>
                <w:szCs w:val="21"/>
                <w:lang w:eastAsia="zh-CN"/>
              </w:rPr>
              <w:t>.00″</w:t>
            </w:r>
          </w:p>
          <w:p>
            <w:pPr>
              <w:pStyle w:val="7"/>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00" w:lineRule="exact"/>
              <w:jc w:val="center"/>
              <w:textAlignment w:val="baseline"/>
              <w:rPr>
                <w:rStyle w:val="6"/>
                <w:rFonts w:hint="eastAsia" w:ascii="仿宋_GB2312" w:hAnsi="仿宋_GB2312" w:eastAsia="方正仿宋简体"/>
                <w:b w:val="0"/>
                <w:i w:val="0"/>
                <w:caps w:val="0"/>
                <w:color w:val="auto"/>
                <w:spacing w:val="0"/>
                <w:w w:val="100"/>
                <w:kern w:val="2"/>
                <w:sz w:val="24"/>
                <w:szCs w:val="24"/>
                <w:lang w:val="en-US" w:eastAsia="zh-CN" w:bidi="ar-SA"/>
              </w:rPr>
            </w:pP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114°24′59</w:t>
            </w:r>
            <w:r>
              <w:rPr>
                <w:rFonts w:hint="eastAsia" w:ascii="Times New Roman" w:hAnsi="Times New Roman" w:cs="Times New Roman"/>
                <w:color w:val="auto"/>
                <w:sz w:val="24"/>
                <w:szCs w:val="24"/>
                <w:lang w:eastAsia="zh-CN"/>
              </w:rPr>
              <w:t>.00″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25°12′49</w:t>
            </w:r>
            <w:r>
              <w:rPr>
                <w:rFonts w:hint="eastAsia" w:ascii="Times New Roman" w:hAnsi="Times New Roman" w:cs="Times New Roman"/>
                <w:color w:val="auto"/>
                <w:sz w:val="24"/>
                <w:szCs w:val="24"/>
                <w:lang w:eastAsia="zh-CN"/>
              </w:rPr>
              <w:t>.00″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ascii="仿宋_GB2312" w:hAnsi="仿宋_GB2312" w:eastAsia="仿宋_GB2312"/>
                <w:b w:val="0"/>
                <w:i w:val="0"/>
                <w:caps w:val="0"/>
                <w:color w:val="auto"/>
                <w:spacing w:val="0"/>
                <w:w w:val="100"/>
                <w:kern w:val="0"/>
                <w:sz w:val="24"/>
                <w:szCs w:val="24"/>
                <w:lang w:val="en-US" w:eastAsia="zh-CN"/>
              </w:rPr>
            </w:pPr>
            <w:r>
              <w:rPr>
                <w:rStyle w:val="6"/>
                <w:rFonts w:ascii="仿宋_GB2312" w:hAnsi="仿宋_GB2312" w:eastAsia="仿宋_GB2312"/>
                <w:b w:val="0"/>
                <w:i w:val="0"/>
                <w:caps w:val="0"/>
                <w:color w:val="auto"/>
                <w:spacing w:val="0"/>
                <w:w w:val="100"/>
                <w:kern w:val="0"/>
                <w:sz w:val="24"/>
                <w:szCs w:val="24"/>
                <w:lang w:val="en-US" w:eastAsia="zh-CN"/>
              </w:rPr>
              <w:t>钾盐</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default" w:ascii="仿宋_GB2312" w:hAnsi="仿宋_GB2312" w:eastAsia="仿宋_GB2312" w:cs="仿宋_GB2312"/>
                <w:b w:val="0"/>
                <w:i w:val="0"/>
                <w:caps w:val="0"/>
                <w:color w:val="auto"/>
                <w:spacing w:val="0"/>
                <w:w w:val="100"/>
                <w:kern w:val="0"/>
                <w:sz w:val="24"/>
                <w:szCs w:val="24"/>
                <w:lang w:val="en-US" w:eastAsia="zh-CN"/>
              </w:rPr>
            </w:pPr>
            <w:r>
              <w:rPr>
                <w:rStyle w:val="6"/>
                <w:rFonts w:hint="eastAsia" w:ascii="仿宋_GB2312" w:hAnsi="仿宋_GB2312" w:eastAsia="仿宋_GB2312" w:cs="仿宋_GB2312"/>
                <w:b w:val="0"/>
                <w:i w:val="0"/>
                <w:caps w:val="0"/>
                <w:color w:val="auto"/>
                <w:spacing w:val="0"/>
                <w:w w:val="100"/>
                <w:kern w:val="0"/>
                <w:sz w:val="24"/>
                <w:szCs w:val="24"/>
                <w:lang w:val="en-US" w:eastAsia="zh-CN"/>
              </w:rPr>
              <w:t>73.01</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default" w:ascii="仿宋_GB2312" w:hAnsi="仿宋_GB2312" w:eastAsia="仿宋_GB2312" w:cs="仿宋_GB2312"/>
                <w:b w:val="0"/>
                <w:i w:val="0"/>
                <w:caps w:val="0"/>
                <w:color w:val="auto"/>
                <w:spacing w:val="0"/>
                <w:w w:val="100"/>
                <w:kern w:val="0"/>
                <w:sz w:val="24"/>
                <w:szCs w:val="24"/>
                <w:lang w:val="en-US" w:eastAsia="zh-CN"/>
              </w:rPr>
            </w:pPr>
            <w:r>
              <w:rPr>
                <w:rStyle w:val="6"/>
                <w:rFonts w:hint="eastAsia" w:ascii="仿宋_GB2312" w:hAnsi="仿宋_GB2312" w:eastAsia="仿宋_GB2312" w:cs="仿宋_GB2312"/>
                <w:b w:val="0"/>
                <w:i w:val="0"/>
                <w:caps w:val="0"/>
                <w:color w:val="auto"/>
                <w:spacing w:val="0"/>
                <w:w w:val="100"/>
                <w:kern w:val="0"/>
                <w:sz w:val="24"/>
                <w:szCs w:val="24"/>
                <w:lang w:val="en-US" w:eastAsia="zh-CN"/>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eastAsia" w:ascii="仿宋_GB2312" w:hAnsi="仿宋_GB2312" w:eastAsia="仿宋_GB2312" w:cs="仿宋_GB2312"/>
                <w:b w:val="0"/>
                <w:i w:val="0"/>
                <w:caps w:val="0"/>
                <w:color w:val="auto"/>
                <w:spacing w:val="0"/>
                <w:w w:val="100"/>
                <w:kern w:val="0"/>
                <w:sz w:val="24"/>
                <w:szCs w:val="24"/>
                <w:lang w:val="en-US" w:eastAsia="zh-CN"/>
              </w:rPr>
            </w:pPr>
          </w:p>
          <w:p>
            <w:pPr>
              <w:keepNext w:val="0"/>
              <w:keepLines w:val="0"/>
              <w:pageBreakBefore w:val="0"/>
              <w:widowControl/>
              <w:kinsoku/>
              <w:wordWrap/>
              <w:overflowPunct/>
              <w:topLinePunct w:val="0"/>
              <w:autoSpaceDE/>
              <w:autoSpaceDN/>
              <w:bidi w:val="0"/>
              <w:snapToGrid w:val="0"/>
              <w:spacing w:before="0" w:beforeAutospacing="0" w:after="0" w:afterAutospacing="0" w:line="400" w:lineRule="exact"/>
              <w:ind w:left="0" w:leftChars="0" w:firstLine="0" w:firstLineChars="0"/>
              <w:jc w:val="center"/>
              <w:textAlignment w:val="center"/>
              <w:rPr>
                <w:rStyle w:val="6"/>
                <w:rFonts w:hint="default" w:ascii="仿宋_GB2312" w:hAnsi="仿宋_GB2312" w:eastAsia="仿宋_GB2312" w:cs="仿宋_GB2312"/>
                <w:b w:val="0"/>
                <w:i w:val="0"/>
                <w:caps w:val="0"/>
                <w:color w:val="auto"/>
                <w:spacing w:val="0"/>
                <w:w w:val="100"/>
                <w:kern w:val="0"/>
                <w:sz w:val="24"/>
                <w:szCs w:val="24"/>
                <w:lang w:val="en-US" w:eastAsia="zh-CN"/>
              </w:rPr>
            </w:pPr>
            <w:r>
              <w:rPr>
                <w:rStyle w:val="6"/>
                <w:rFonts w:hint="eastAsia" w:ascii="仿宋_GB2312" w:hAnsi="仿宋_GB2312" w:eastAsia="仿宋_GB2312" w:cs="仿宋_GB2312"/>
                <w:b w:val="0"/>
                <w:i w:val="0"/>
                <w:caps w:val="0"/>
                <w:color w:val="auto"/>
                <w:spacing w:val="0"/>
                <w:w w:val="100"/>
                <w:kern w:val="0"/>
                <w:sz w:val="24"/>
                <w:szCs w:val="24"/>
                <w:lang w:val="en-US" w:eastAsia="zh-CN"/>
              </w:rPr>
              <w:t>912.63</w:t>
            </w:r>
          </w:p>
        </w:tc>
      </w:tr>
    </w:tbl>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left"/>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（五）本次挂牌出让标的不包括土地使用权和其他物权。</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黑体" w:hAnsi="黑体" w:eastAsia="黑体"/>
          <w:b w:val="0"/>
          <w:i w:val="0"/>
          <w:caps w:val="0"/>
          <w:color w:val="auto"/>
          <w:spacing w:val="0"/>
          <w:w w:val="100"/>
          <w:kern w:val="0"/>
          <w:sz w:val="32"/>
          <w:szCs w:val="32"/>
          <w:lang w:val="en-US" w:eastAsia="zh-CN" w:bidi="ar-SA"/>
        </w:rPr>
      </w:pPr>
      <w:r>
        <w:rPr>
          <w:rStyle w:val="6"/>
          <w:rFonts w:ascii="黑体" w:hAnsi="黑体" w:eastAsia="黑体"/>
          <w:b w:val="0"/>
          <w:i w:val="0"/>
          <w:caps w:val="0"/>
          <w:color w:val="auto"/>
          <w:spacing w:val="0"/>
          <w:w w:val="100"/>
          <w:kern w:val="0"/>
          <w:sz w:val="32"/>
          <w:szCs w:val="32"/>
          <w:lang w:val="en-US" w:eastAsia="zh-CN" w:bidi="ar-SA"/>
        </w:rPr>
        <w:t>二、出让组织基本信息</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（一）出让人：中华人民共和国自然资源部</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（二）交易机构：</w:t>
      </w:r>
      <w:r>
        <w:rPr>
          <w:rStyle w:val="6"/>
          <w:rFonts w:hint="eastAsia" w:ascii="仿宋_GB2312" w:hAnsi="仿宋_GB2312" w:eastAsia="仿宋_GB2312"/>
          <w:b w:val="0"/>
          <w:i w:val="0"/>
          <w:caps w:val="0"/>
          <w:color w:val="auto"/>
          <w:spacing w:val="0"/>
          <w:w w:val="100"/>
          <w:kern w:val="2"/>
          <w:sz w:val="32"/>
          <w:szCs w:val="32"/>
          <w:lang w:val="en-US" w:eastAsia="zh-CN" w:bidi="ar-SA"/>
        </w:rPr>
        <w:t>韶关市公共资源交易中心</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（三）交易机构地址：</w:t>
      </w:r>
      <w:r>
        <w:rPr>
          <w:rStyle w:val="6"/>
          <w:rFonts w:hint="eastAsia" w:ascii="仿宋_GB2312" w:hAnsi="仿宋_GB2312" w:eastAsia="仿宋_GB2312"/>
          <w:b w:val="0"/>
          <w:i w:val="0"/>
          <w:caps w:val="0"/>
          <w:color w:val="auto"/>
          <w:spacing w:val="0"/>
          <w:w w:val="100"/>
          <w:kern w:val="2"/>
          <w:sz w:val="32"/>
          <w:szCs w:val="32"/>
          <w:lang w:val="en-US" w:eastAsia="zh-CN" w:bidi="ar-SA"/>
        </w:rPr>
        <w:t>韶关市武江区西联镇韶关市公共资源交易中心</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黑体" w:hAnsi="黑体" w:eastAsia="黑体"/>
          <w:b w:val="0"/>
          <w:i w:val="0"/>
          <w:caps w:val="0"/>
          <w:color w:val="auto"/>
          <w:spacing w:val="0"/>
          <w:w w:val="100"/>
          <w:kern w:val="0"/>
          <w:sz w:val="32"/>
          <w:szCs w:val="32"/>
          <w:lang w:val="en-US" w:eastAsia="zh-CN" w:bidi="ar-SA"/>
        </w:rPr>
      </w:pPr>
      <w:r>
        <w:rPr>
          <w:rStyle w:val="6"/>
          <w:rFonts w:ascii="黑体" w:hAnsi="黑体" w:eastAsia="黑体"/>
          <w:b w:val="0"/>
          <w:i w:val="0"/>
          <w:caps w:val="0"/>
          <w:color w:val="auto"/>
          <w:spacing w:val="0"/>
          <w:w w:val="100"/>
          <w:kern w:val="0"/>
          <w:sz w:val="32"/>
          <w:szCs w:val="32"/>
          <w:lang w:val="en-US" w:eastAsia="zh-CN" w:bidi="ar-SA"/>
        </w:rPr>
        <w:t>三、竞买资格及要求、竞买资格确认和竞买申请</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36"/>
          <w:sz w:val="32"/>
          <w:szCs w:val="32"/>
          <w:lang w:val="en-US" w:eastAsia="zh-CN" w:bidi="ar-SA"/>
        </w:rPr>
      </w:pPr>
      <w:r>
        <w:rPr>
          <w:rStyle w:val="6"/>
          <w:rFonts w:ascii="楷体_GB2312" w:hAnsi="楷体_GB2312" w:eastAsia="楷体_GB2312"/>
          <w:b w:val="0"/>
          <w:i w:val="0"/>
          <w:caps w:val="0"/>
          <w:color w:val="auto"/>
          <w:spacing w:val="0"/>
          <w:w w:val="100"/>
          <w:kern w:val="36"/>
          <w:sz w:val="32"/>
          <w:szCs w:val="32"/>
          <w:lang w:val="en-US" w:eastAsia="zh-CN" w:bidi="ar-SA"/>
        </w:rPr>
        <w:t>（一）</w:t>
      </w:r>
      <w:r>
        <w:rPr>
          <w:rStyle w:val="6"/>
          <w:rFonts w:ascii="楷体_GB2312" w:hAnsi="楷体_GB2312" w:eastAsia="楷体_GB2312"/>
          <w:b w:val="0"/>
          <w:i w:val="0"/>
          <w:caps w:val="0"/>
          <w:color w:val="auto"/>
          <w:spacing w:val="0"/>
          <w:w w:val="100"/>
          <w:kern w:val="0"/>
          <w:sz w:val="32"/>
          <w:szCs w:val="32"/>
          <w:lang w:val="en-US" w:eastAsia="zh-CN" w:bidi="ar-SA"/>
        </w:rPr>
        <w:t>竞买资格及要求</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1.</w:t>
      </w:r>
      <w:r>
        <w:rPr>
          <w:rFonts w:hint="eastAsia" w:ascii="仿宋_GB2312" w:hAnsi="仿宋_GB2312" w:eastAsia="仿宋_GB2312" w:cs="仿宋_GB2312"/>
          <w:b w:val="0"/>
          <w:bCs w:val="0"/>
          <w:color w:val="auto"/>
          <w:kern w:val="0"/>
          <w:sz w:val="32"/>
          <w:szCs w:val="32"/>
        </w:rPr>
        <w:t>在中华人民共和国境内注册的、有效存续的企、事业法人（同一法定代表人注册的多家公司或母子等公司，只能由其中一家公司申请参加竞买同一宗探矿权）</w:t>
      </w:r>
      <w:r>
        <w:rPr>
          <w:rStyle w:val="6"/>
          <w:rFonts w:ascii="仿宋_GB2312" w:hAnsi="仿宋_GB2312" w:eastAsia="仿宋_GB2312"/>
          <w:b w:val="0"/>
          <w:i w:val="0"/>
          <w:caps w:val="0"/>
          <w:color w:val="auto"/>
          <w:spacing w:val="0"/>
          <w:w w:val="100"/>
          <w:kern w:val="0"/>
          <w:sz w:val="32"/>
          <w:szCs w:val="32"/>
          <w:lang w:val="en-US" w:eastAsia="zh-CN" w:bidi="ar-SA"/>
        </w:rPr>
        <w:t>；外商</w:t>
      </w:r>
      <w:r>
        <w:rPr>
          <w:rStyle w:val="6"/>
          <w:rFonts w:hint="eastAsia" w:ascii="仿宋_GB2312" w:hAnsi="仿宋_GB2312" w:eastAsia="仿宋_GB2312"/>
          <w:b w:val="0"/>
          <w:i w:val="0"/>
          <w:caps w:val="0"/>
          <w:color w:val="auto"/>
          <w:spacing w:val="0"/>
          <w:w w:val="100"/>
          <w:kern w:val="0"/>
          <w:sz w:val="32"/>
          <w:szCs w:val="32"/>
          <w:lang w:val="en-US" w:eastAsia="zh-CN" w:bidi="ar-SA"/>
        </w:rPr>
        <w:t>及港澳台商</w:t>
      </w:r>
      <w:r>
        <w:rPr>
          <w:rStyle w:val="6"/>
          <w:rFonts w:ascii="仿宋_GB2312" w:hAnsi="仿宋_GB2312" w:eastAsia="仿宋_GB2312"/>
          <w:b w:val="0"/>
          <w:i w:val="0"/>
          <w:caps w:val="0"/>
          <w:color w:val="auto"/>
          <w:spacing w:val="0"/>
          <w:w w:val="100"/>
          <w:kern w:val="0"/>
          <w:sz w:val="32"/>
          <w:szCs w:val="32"/>
          <w:lang w:val="en-US" w:eastAsia="zh-CN" w:bidi="ar-SA"/>
        </w:rPr>
        <w:t>投资勘查的，还应符合</w:t>
      </w:r>
      <w:r>
        <w:rPr>
          <w:rFonts w:hint="eastAsia" w:ascii="仿宋_GB2312" w:hAnsi="仿宋_GB2312" w:eastAsia="仿宋_GB2312" w:cs="仿宋_GB2312"/>
          <w:b w:val="0"/>
          <w:bCs w:val="0"/>
          <w:color w:val="auto"/>
          <w:sz w:val="32"/>
          <w:szCs w:val="32"/>
          <w:lang w:val="zh-Hans"/>
        </w:rPr>
        <w:t>《中华人民共和国外商投资法》</w:t>
      </w:r>
      <w:r>
        <w:rPr>
          <w:rStyle w:val="6"/>
          <w:rFonts w:ascii="仿宋_GB2312" w:hAnsi="仿宋_GB2312" w:eastAsia="仿宋_GB2312"/>
          <w:b w:val="0"/>
          <w:i w:val="0"/>
          <w:caps w:val="0"/>
          <w:color w:val="auto"/>
          <w:spacing w:val="0"/>
          <w:w w:val="100"/>
          <w:kern w:val="0"/>
          <w:sz w:val="32"/>
          <w:szCs w:val="32"/>
          <w:lang w:val="en-US" w:eastAsia="zh-CN" w:bidi="ar-SA"/>
        </w:rPr>
        <w:t>。</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2.</w:t>
      </w:r>
      <w:r>
        <w:rPr>
          <w:rStyle w:val="6"/>
          <w:rFonts w:hint="eastAsia" w:ascii="仿宋_GB2312" w:hAnsi="仿宋_GB2312" w:eastAsia="仿宋_GB2312"/>
          <w:b w:val="0"/>
          <w:i w:val="0"/>
          <w:caps w:val="0"/>
          <w:color w:val="auto"/>
          <w:spacing w:val="0"/>
          <w:w w:val="100"/>
          <w:kern w:val="0"/>
          <w:sz w:val="32"/>
          <w:szCs w:val="32"/>
          <w:lang w:val="en-US" w:eastAsia="zh-CN" w:bidi="ar-SA"/>
        </w:rPr>
        <w:t>未被列入全国矿业权人勘查开采信息公示系统中的“严重违法名单”；未被“信用中国”网站列入“失信惩戒对象”、“重点关注名单”、“安全生产领域失信生产经营单位”；未被“国家企业信用信息公示系统”列入“经营异常名录”、“严重违法失信企业名单”，并提供无失信行为承诺书</w:t>
      </w:r>
      <w:r>
        <w:rPr>
          <w:rStyle w:val="6"/>
          <w:rFonts w:ascii="仿宋_GB2312" w:hAnsi="仿宋_GB2312" w:eastAsia="仿宋_GB2312"/>
          <w:b w:val="0"/>
          <w:i w:val="0"/>
          <w:caps w:val="0"/>
          <w:color w:val="auto"/>
          <w:spacing w:val="0"/>
          <w:w w:val="100"/>
          <w:kern w:val="0"/>
          <w:sz w:val="32"/>
          <w:szCs w:val="32"/>
          <w:lang w:val="en-US" w:eastAsia="zh-CN" w:bidi="ar-SA"/>
        </w:rPr>
        <w:t>。</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hint="eastAsia" w:ascii="仿宋_GB2312" w:hAnsi="仿宋_GB2312" w:eastAsia="仿宋_GB2312"/>
          <w:b w:val="0"/>
          <w:i w:val="0"/>
          <w:caps w:val="0"/>
          <w:color w:val="auto"/>
          <w:spacing w:val="0"/>
          <w:w w:val="100"/>
          <w:kern w:val="0"/>
          <w:sz w:val="32"/>
          <w:szCs w:val="32"/>
          <w:lang w:val="en-US" w:eastAsia="zh-CN" w:bidi="ar-SA"/>
        </w:rPr>
        <w:t>3</w:t>
      </w:r>
      <w:r>
        <w:rPr>
          <w:rStyle w:val="6"/>
          <w:rFonts w:ascii="仿宋_GB2312" w:hAnsi="仿宋_GB2312" w:eastAsia="仿宋_GB2312"/>
          <w:b w:val="0"/>
          <w:i w:val="0"/>
          <w:caps w:val="0"/>
          <w:color w:val="auto"/>
          <w:spacing w:val="0"/>
          <w:w w:val="100"/>
          <w:kern w:val="0"/>
          <w:sz w:val="32"/>
          <w:szCs w:val="32"/>
          <w:lang w:val="en-US" w:eastAsia="zh-CN" w:bidi="ar-SA"/>
        </w:rPr>
        <w:t>.不接受联合</w:t>
      </w:r>
      <w:r>
        <w:rPr>
          <w:rStyle w:val="6"/>
          <w:rFonts w:hint="eastAsia" w:ascii="仿宋_GB2312" w:hAnsi="仿宋_GB2312" w:eastAsia="仿宋_GB2312"/>
          <w:b w:val="0"/>
          <w:i w:val="0"/>
          <w:caps w:val="0"/>
          <w:color w:val="auto"/>
          <w:spacing w:val="0"/>
          <w:w w:val="100"/>
          <w:kern w:val="0"/>
          <w:sz w:val="32"/>
          <w:szCs w:val="32"/>
          <w:lang w:val="en-US" w:eastAsia="zh-CN" w:bidi="ar-SA"/>
        </w:rPr>
        <w:t>体</w:t>
      </w:r>
      <w:r>
        <w:rPr>
          <w:rStyle w:val="6"/>
          <w:rFonts w:ascii="仿宋_GB2312" w:hAnsi="仿宋_GB2312" w:eastAsia="仿宋_GB2312"/>
          <w:b w:val="0"/>
          <w:i w:val="0"/>
          <w:caps w:val="0"/>
          <w:color w:val="auto"/>
          <w:spacing w:val="0"/>
          <w:w w:val="100"/>
          <w:kern w:val="0"/>
          <w:sz w:val="32"/>
          <w:szCs w:val="32"/>
          <w:lang w:val="en-US" w:eastAsia="zh-CN" w:bidi="ar-SA"/>
        </w:rPr>
        <w:t>竞买。</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楷体_GB2312"/>
          <w:b w:val="0"/>
          <w:i w:val="0"/>
          <w:caps w:val="0"/>
          <w:color w:val="auto"/>
          <w:spacing w:val="0"/>
          <w:w w:val="100"/>
          <w:kern w:val="36"/>
          <w:sz w:val="32"/>
          <w:szCs w:val="32"/>
          <w:lang w:val="en-US" w:eastAsia="zh-CN" w:bidi="ar-SA"/>
        </w:rPr>
      </w:pPr>
      <w:r>
        <w:rPr>
          <w:rStyle w:val="6"/>
          <w:rFonts w:ascii="楷体_GB2312" w:hAnsi="楷体_GB2312" w:eastAsia="楷体_GB2312"/>
          <w:b w:val="0"/>
          <w:i w:val="0"/>
          <w:caps w:val="0"/>
          <w:color w:val="auto"/>
          <w:spacing w:val="0"/>
          <w:w w:val="100"/>
          <w:kern w:val="0"/>
          <w:sz w:val="32"/>
          <w:szCs w:val="32"/>
          <w:lang w:val="en-US" w:eastAsia="zh-CN" w:bidi="ar-SA"/>
        </w:rPr>
        <w:t>（二）时间安排</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1.</w:t>
      </w:r>
      <w:r>
        <w:rPr>
          <w:rStyle w:val="6"/>
          <w:rFonts w:hint="eastAsia" w:ascii="仿宋_GB2312" w:hAnsi="仿宋_GB2312" w:eastAsia="仿宋_GB2312"/>
          <w:b w:val="0"/>
          <w:i w:val="0"/>
          <w:caps w:val="0"/>
          <w:color w:val="auto"/>
          <w:spacing w:val="0"/>
          <w:w w:val="100"/>
          <w:kern w:val="0"/>
          <w:sz w:val="32"/>
          <w:szCs w:val="32"/>
          <w:lang w:val="en-US" w:eastAsia="zh-CN" w:bidi="ar-SA"/>
        </w:rPr>
        <w:t>出让</w:t>
      </w:r>
      <w:r>
        <w:rPr>
          <w:rStyle w:val="6"/>
          <w:rFonts w:ascii="仿宋_GB2312" w:hAnsi="仿宋_GB2312" w:eastAsia="仿宋_GB2312"/>
          <w:b w:val="0"/>
          <w:i w:val="0"/>
          <w:caps w:val="0"/>
          <w:color w:val="auto"/>
          <w:spacing w:val="0"/>
          <w:w w:val="100"/>
          <w:kern w:val="0"/>
          <w:sz w:val="32"/>
          <w:szCs w:val="32"/>
          <w:lang w:val="en-US" w:eastAsia="zh-CN" w:bidi="ar-SA"/>
        </w:rPr>
        <w:t>公告时间：</w:t>
      </w:r>
      <w:r>
        <w:rPr>
          <w:rStyle w:val="6"/>
          <w:rFonts w:hint="eastAsia" w:ascii="仿宋_GB2312" w:hAnsi="仿宋_GB2312" w:eastAsia="仿宋_GB2312"/>
          <w:b w:val="0"/>
          <w:i w:val="0"/>
          <w:caps w:val="0"/>
          <w:color w:val="auto"/>
          <w:spacing w:val="0"/>
          <w:w w:val="100"/>
          <w:kern w:val="0"/>
          <w:sz w:val="32"/>
          <w:szCs w:val="32"/>
          <w:lang w:val="en-US" w:eastAsia="zh-CN" w:bidi="ar-SA"/>
        </w:rPr>
        <w:t>2021</w:t>
      </w:r>
      <w:r>
        <w:rPr>
          <w:rStyle w:val="6"/>
          <w:rFonts w:ascii="仿宋_GB2312" w:hAnsi="仿宋_GB2312" w:eastAsia="仿宋_GB2312"/>
          <w:b w:val="0"/>
          <w:i w:val="0"/>
          <w:caps w:val="0"/>
          <w:color w:val="auto"/>
          <w:spacing w:val="0"/>
          <w:w w:val="100"/>
          <w:kern w:val="0"/>
          <w:sz w:val="32"/>
          <w:szCs w:val="32"/>
          <w:lang w:val="en-US" w:eastAsia="zh-CN" w:bidi="ar-SA"/>
        </w:rPr>
        <w:t>年</w:t>
      </w:r>
      <w:r>
        <w:rPr>
          <w:rStyle w:val="6"/>
          <w:rFonts w:hint="eastAsia" w:ascii="仿宋_GB2312" w:hAnsi="仿宋_GB2312" w:eastAsia="仿宋_GB2312"/>
          <w:b w:val="0"/>
          <w:i w:val="0"/>
          <w:caps w:val="0"/>
          <w:color w:val="auto"/>
          <w:spacing w:val="0"/>
          <w:w w:val="100"/>
          <w:kern w:val="0"/>
          <w:sz w:val="32"/>
          <w:szCs w:val="32"/>
          <w:lang w:val="en-US" w:eastAsia="zh-CN" w:bidi="ar-SA"/>
        </w:rPr>
        <w:t>11</w:t>
      </w:r>
      <w:r>
        <w:rPr>
          <w:rStyle w:val="6"/>
          <w:rFonts w:ascii="仿宋_GB2312" w:hAnsi="仿宋_GB2312" w:eastAsia="仿宋_GB2312"/>
          <w:b w:val="0"/>
          <w:i w:val="0"/>
          <w:caps w:val="0"/>
          <w:color w:val="auto"/>
          <w:spacing w:val="0"/>
          <w:w w:val="100"/>
          <w:kern w:val="0"/>
          <w:sz w:val="32"/>
          <w:szCs w:val="32"/>
          <w:lang w:val="en-US" w:eastAsia="zh-CN" w:bidi="ar-SA"/>
        </w:rPr>
        <w:t>月</w:t>
      </w:r>
      <w:r>
        <w:rPr>
          <w:rStyle w:val="6"/>
          <w:rFonts w:hint="eastAsia" w:ascii="仿宋_GB2312" w:hAnsi="仿宋_GB2312" w:eastAsia="仿宋_GB2312"/>
          <w:b w:val="0"/>
          <w:i w:val="0"/>
          <w:caps w:val="0"/>
          <w:color w:val="auto"/>
          <w:spacing w:val="0"/>
          <w:w w:val="100"/>
          <w:kern w:val="0"/>
          <w:sz w:val="32"/>
          <w:szCs w:val="32"/>
          <w:lang w:val="en-US" w:eastAsia="zh-CN" w:bidi="ar-SA"/>
        </w:rPr>
        <w:t>15</w:t>
      </w:r>
      <w:r>
        <w:rPr>
          <w:rStyle w:val="6"/>
          <w:rFonts w:ascii="仿宋_GB2312" w:hAnsi="仿宋_GB2312" w:eastAsia="仿宋_GB2312"/>
          <w:b w:val="0"/>
          <w:i w:val="0"/>
          <w:caps w:val="0"/>
          <w:color w:val="auto"/>
          <w:spacing w:val="0"/>
          <w:w w:val="100"/>
          <w:kern w:val="0"/>
          <w:sz w:val="32"/>
          <w:szCs w:val="32"/>
          <w:lang w:val="en-US" w:eastAsia="zh-CN" w:bidi="ar-SA"/>
        </w:rPr>
        <w:t>日至</w:t>
      </w:r>
      <w:r>
        <w:rPr>
          <w:rStyle w:val="6"/>
          <w:rFonts w:hint="eastAsia" w:ascii="仿宋_GB2312" w:hAnsi="仿宋_GB2312" w:eastAsia="仿宋_GB2312"/>
          <w:b w:val="0"/>
          <w:i w:val="0"/>
          <w:caps w:val="0"/>
          <w:color w:val="auto"/>
          <w:spacing w:val="0"/>
          <w:w w:val="100"/>
          <w:kern w:val="0"/>
          <w:sz w:val="32"/>
          <w:szCs w:val="32"/>
          <w:lang w:val="en-US" w:eastAsia="zh-CN" w:bidi="ar-SA"/>
        </w:rPr>
        <w:t>2021</w:t>
      </w:r>
      <w:r>
        <w:rPr>
          <w:rStyle w:val="6"/>
          <w:rFonts w:ascii="仿宋_GB2312" w:hAnsi="仿宋_GB2312" w:eastAsia="仿宋_GB2312"/>
          <w:b w:val="0"/>
          <w:i w:val="0"/>
          <w:caps w:val="0"/>
          <w:color w:val="auto"/>
          <w:spacing w:val="0"/>
          <w:w w:val="100"/>
          <w:kern w:val="0"/>
          <w:sz w:val="32"/>
          <w:szCs w:val="32"/>
          <w:lang w:val="en-US" w:eastAsia="zh-CN" w:bidi="ar-SA"/>
        </w:rPr>
        <w:t>年</w:t>
      </w:r>
      <w:r>
        <w:rPr>
          <w:rStyle w:val="6"/>
          <w:rFonts w:hint="eastAsia" w:ascii="仿宋_GB2312" w:hAnsi="仿宋_GB2312" w:eastAsia="仿宋_GB2312"/>
          <w:b w:val="0"/>
          <w:i w:val="0"/>
          <w:caps w:val="0"/>
          <w:color w:val="auto"/>
          <w:spacing w:val="0"/>
          <w:w w:val="100"/>
          <w:kern w:val="0"/>
          <w:sz w:val="32"/>
          <w:szCs w:val="32"/>
          <w:lang w:val="en-US" w:eastAsia="zh-CN" w:bidi="ar-SA"/>
        </w:rPr>
        <w:t>12</w:t>
      </w:r>
      <w:r>
        <w:rPr>
          <w:rStyle w:val="6"/>
          <w:rFonts w:ascii="仿宋_GB2312" w:hAnsi="仿宋_GB2312" w:eastAsia="仿宋_GB2312"/>
          <w:b w:val="0"/>
          <w:i w:val="0"/>
          <w:caps w:val="0"/>
          <w:color w:val="auto"/>
          <w:spacing w:val="0"/>
          <w:w w:val="100"/>
          <w:kern w:val="0"/>
          <w:sz w:val="32"/>
          <w:szCs w:val="32"/>
          <w:lang w:val="en-US" w:eastAsia="zh-CN" w:bidi="ar-SA"/>
        </w:rPr>
        <w:t>月</w:t>
      </w:r>
      <w:r>
        <w:rPr>
          <w:rStyle w:val="6"/>
          <w:rFonts w:hint="eastAsia" w:ascii="仿宋_GB2312" w:hAnsi="仿宋_GB2312" w:eastAsia="仿宋_GB2312"/>
          <w:b w:val="0"/>
          <w:i w:val="0"/>
          <w:caps w:val="0"/>
          <w:color w:val="auto"/>
          <w:spacing w:val="0"/>
          <w:w w:val="100"/>
          <w:kern w:val="0"/>
          <w:sz w:val="32"/>
          <w:szCs w:val="32"/>
          <w:lang w:val="en-US" w:eastAsia="zh-CN" w:bidi="ar-SA"/>
        </w:rPr>
        <w:t>13</w:t>
      </w:r>
      <w:r>
        <w:rPr>
          <w:rStyle w:val="6"/>
          <w:rFonts w:ascii="仿宋_GB2312" w:hAnsi="仿宋_GB2312" w:eastAsia="仿宋_GB2312"/>
          <w:b w:val="0"/>
          <w:i w:val="0"/>
          <w:caps w:val="0"/>
          <w:color w:val="auto"/>
          <w:spacing w:val="0"/>
          <w:w w:val="100"/>
          <w:kern w:val="0"/>
          <w:sz w:val="32"/>
          <w:szCs w:val="32"/>
          <w:lang w:val="en-US" w:eastAsia="zh-CN" w:bidi="ar-SA"/>
        </w:rPr>
        <w:t>日</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2.网上</w:t>
      </w:r>
      <w:r>
        <w:rPr>
          <w:rStyle w:val="6"/>
          <w:rFonts w:hint="eastAsia" w:ascii="仿宋_GB2312" w:hAnsi="仿宋_GB2312" w:eastAsia="仿宋_GB2312"/>
          <w:b w:val="0"/>
          <w:i w:val="0"/>
          <w:caps w:val="0"/>
          <w:color w:val="auto"/>
          <w:spacing w:val="0"/>
          <w:w w:val="100"/>
          <w:kern w:val="0"/>
          <w:sz w:val="32"/>
          <w:szCs w:val="32"/>
          <w:lang w:val="en-US" w:eastAsia="zh-CN" w:bidi="ar-SA"/>
        </w:rPr>
        <w:t>报名</w:t>
      </w:r>
      <w:r>
        <w:rPr>
          <w:rStyle w:val="6"/>
          <w:rFonts w:ascii="仿宋_GB2312" w:hAnsi="仿宋_GB2312" w:eastAsia="仿宋_GB2312"/>
          <w:b w:val="0"/>
          <w:i w:val="0"/>
          <w:caps w:val="0"/>
          <w:color w:val="auto"/>
          <w:spacing w:val="0"/>
          <w:w w:val="100"/>
          <w:kern w:val="0"/>
          <w:sz w:val="32"/>
          <w:szCs w:val="32"/>
          <w:lang w:val="en-US" w:eastAsia="zh-CN" w:bidi="ar-SA"/>
        </w:rPr>
        <w:t>时间：</w:t>
      </w:r>
      <w:r>
        <w:rPr>
          <w:rStyle w:val="6"/>
          <w:rFonts w:hint="eastAsia" w:ascii="仿宋_GB2312" w:hAnsi="仿宋_GB2312" w:eastAsia="仿宋_GB2312"/>
          <w:b w:val="0"/>
          <w:i w:val="0"/>
          <w:caps w:val="0"/>
          <w:color w:val="auto"/>
          <w:spacing w:val="0"/>
          <w:w w:val="100"/>
          <w:kern w:val="0"/>
          <w:sz w:val="32"/>
          <w:szCs w:val="32"/>
          <w:lang w:val="en-US" w:eastAsia="zh-CN" w:bidi="ar-SA"/>
        </w:rPr>
        <w:t>2021</w:t>
      </w:r>
      <w:r>
        <w:rPr>
          <w:rStyle w:val="6"/>
          <w:rFonts w:ascii="仿宋_GB2312" w:hAnsi="仿宋_GB2312" w:eastAsia="仿宋_GB2312"/>
          <w:b w:val="0"/>
          <w:i w:val="0"/>
          <w:caps w:val="0"/>
          <w:color w:val="auto"/>
          <w:spacing w:val="0"/>
          <w:w w:val="100"/>
          <w:kern w:val="0"/>
          <w:sz w:val="32"/>
          <w:szCs w:val="32"/>
          <w:lang w:val="en-US" w:eastAsia="zh-CN" w:bidi="ar-SA"/>
        </w:rPr>
        <w:t>年</w:t>
      </w:r>
      <w:r>
        <w:rPr>
          <w:rStyle w:val="6"/>
          <w:rFonts w:hint="eastAsia" w:ascii="仿宋_GB2312" w:hAnsi="仿宋_GB2312" w:eastAsia="仿宋_GB2312"/>
          <w:b w:val="0"/>
          <w:i w:val="0"/>
          <w:caps w:val="0"/>
          <w:color w:val="auto"/>
          <w:spacing w:val="0"/>
          <w:w w:val="100"/>
          <w:kern w:val="0"/>
          <w:sz w:val="32"/>
          <w:szCs w:val="32"/>
          <w:lang w:val="en-US" w:eastAsia="zh-CN" w:bidi="ar-SA"/>
        </w:rPr>
        <w:t>12</w:t>
      </w:r>
      <w:r>
        <w:rPr>
          <w:rStyle w:val="6"/>
          <w:rFonts w:ascii="仿宋_GB2312" w:hAnsi="仿宋_GB2312" w:eastAsia="仿宋_GB2312"/>
          <w:b w:val="0"/>
          <w:i w:val="0"/>
          <w:caps w:val="0"/>
          <w:color w:val="auto"/>
          <w:spacing w:val="0"/>
          <w:w w:val="100"/>
          <w:kern w:val="0"/>
          <w:sz w:val="32"/>
          <w:szCs w:val="32"/>
          <w:lang w:val="en-US" w:eastAsia="zh-CN" w:bidi="ar-SA"/>
        </w:rPr>
        <w:t>月</w:t>
      </w:r>
      <w:r>
        <w:rPr>
          <w:rStyle w:val="6"/>
          <w:rFonts w:hint="eastAsia" w:ascii="仿宋_GB2312" w:hAnsi="仿宋_GB2312" w:eastAsia="仿宋_GB2312"/>
          <w:b w:val="0"/>
          <w:i w:val="0"/>
          <w:caps w:val="0"/>
          <w:color w:val="auto"/>
          <w:spacing w:val="0"/>
          <w:w w:val="100"/>
          <w:kern w:val="0"/>
          <w:sz w:val="32"/>
          <w:szCs w:val="32"/>
          <w:lang w:val="en-US" w:eastAsia="zh-CN" w:bidi="ar-SA"/>
        </w:rPr>
        <w:t>14</w:t>
      </w:r>
      <w:r>
        <w:rPr>
          <w:rStyle w:val="6"/>
          <w:rFonts w:ascii="仿宋_GB2312" w:hAnsi="仿宋_GB2312" w:eastAsia="仿宋_GB2312"/>
          <w:b w:val="0"/>
          <w:i w:val="0"/>
          <w:caps w:val="0"/>
          <w:color w:val="auto"/>
          <w:spacing w:val="0"/>
          <w:w w:val="100"/>
          <w:kern w:val="0"/>
          <w:sz w:val="32"/>
          <w:szCs w:val="32"/>
          <w:lang w:val="en-US" w:eastAsia="zh-CN" w:bidi="ar-SA"/>
        </w:rPr>
        <w:t>日</w:t>
      </w:r>
      <w:r>
        <w:rPr>
          <w:rStyle w:val="6"/>
          <w:rFonts w:hint="eastAsia" w:ascii="仿宋_GB2312" w:hAnsi="仿宋_GB2312" w:eastAsia="仿宋_GB2312"/>
          <w:b w:val="0"/>
          <w:i w:val="0"/>
          <w:caps w:val="0"/>
          <w:color w:val="auto"/>
          <w:spacing w:val="0"/>
          <w:w w:val="100"/>
          <w:kern w:val="0"/>
          <w:sz w:val="32"/>
          <w:szCs w:val="32"/>
          <w:lang w:val="en-US" w:eastAsia="zh-CN" w:bidi="ar-SA"/>
        </w:rPr>
        <w:t>8时</w:t>
      </w:r>
      <w:r>
        <w:rPr>
          <w:rStyle w:val="6"/>
          <w:rFonts w:ascii="仿宋_GB2312" w:hAnsi="仿宋_GB2312" w:eastAsia="仿宋_GB2312"/>
          <w:b w:val="0"/>
          <w:i w:val="0"/>
          <w:caps w:val="0"/>
          <w:color w:val="auto"/>
          <w:spacing w:val="0"/>
          <w:w w:val="100"/>
          <w:kern w:val="0"/>
          <w:sz w:val="32"/>
          <w:szCs w:val="32"/>
          <w:lang w:val="en-US" w:eastAsia="zh-CN" w:bidi="ar-SA"/>
        </w:rPr>
        <w:t>至</w:t>
      </w:r>
      <w:r>
        <w:rPr>
          <w:rStyle w:val="6"/>
          <w:rFonts w:hint="eastAsia" w:ascii="仿宋_GB2312" w:hAnsi="仿宋_GB2312" w:eastAsia="仿宋_GB2312"/>
          <w:b w:val="0"/>
          <w:i w:val="0"/>
          <w:caps w:val="0"/>
          <w:color w:val="auto"/>
          <w:spacing w:val="0"/>
          <w:w w:val="100"/>
          <w:kern w:val="0"/>
          <w:sz w:val="32"/>
          <w:szCs w:val="32"/>
          <w:lang w:val="en-US" w:eastAsia="zh-CN" w:bidi="ar-SA"/>
        </w:rPr>
        <w:t>2021</w:t>
      </w:r>
      <w:r>
        <w:rPr>
          <w:rStyle w:val="6"/>
          <w:rFonts w:ascii="仿宋_GB2312" w:hAnsi="仿宋_GB2312" w:eastAsia="仿宋_GB2312"/>
          <w:b w:val="0"/>
          <w:i w:val="0"/>
          <w:caps w:val="0"/>
          <w:color w:val="auto"/>
          <w:spacing w:val="0"/>
          <w:w w:val="100"/>
          <w:kern w:val="0"/>
          <w:sz w:val="32"/>
          <w:szCs w:val="32"/>
          <w:lang w:val="en-US" w:eastAsia="zh-CN" w:bidi="ar-SA"/>
        </w:rPr>
        <w:t>年</w:t>
      </w:r>
      <w:r>
        <w:rPr>
          <w:rStyle w:val="6"/>
          <w:rFonts w:hint="eastAsia" w:ascii="仿宋_GB2312" w:hAnsi="仿宋_GB2312" w:eastAsia="仿宋_GB2312"/>
          <w:b w:val="0"/>
          <w:i w:val="0"/>
          <w:caps w:val="0"/>
          <w:color w:val="auto"/>
          <w:spacing w:val="0"/>
          <w:w w:val="100"/>
          <w:kern w:val="0"/>
          <w:sz w:val="32"/>
          <w:szCs w:val="32"/>
          <w:lang w:val="en-US" w:eastAsia="zh-CN" w:bidi="ar-SA"/>
        </w:rPr>
        <w:t>12</w:t>
      </w:r>
      <w:r>
        <w:rPr>
          <w:rStyle w:val="6"/>
          <w:rFonts w:ascii="仿宋_GB2312" w:hAnsi="仿宋_GB2312" w:eastAsia="仿宋_GB2312"/>
          <w:b w:val="0"/>
          <w:i w:val="0"/>
          <w:caps w:val="0"/>
          <w:color w:val="auto"/>
          <w:spacing w:val="0"/>
          <w:w w:val="100"/>
          <w:kern w:val="0"/>
          <w:sz w:val="32"/>
          <w:szCs w:val="32"/>
          <w:lang w:val="en-US" w:eastAsia="zh-CN" w:bidi="ar-SA"/>
        </w:rPr>
        <w:t>月</w:t>
      </w:r>
      <w:r>
        <w:rPr>
          <w:rStyle w:val="6"/>
          <w:rFonts w:hint="eastAsia" w:ascii="仿宋_GB2312" w:hAnsi="仿宋_GB2312" w:eastAsia="仿宋_GB2312"/>
          <w:b w:val="0"/>
          <w:i w:val="0"/>
          <w:caps w:val="0"/>
          <w:color w:val="auto"/>
          <w:spacing w:val="0"/>
          <w:w w:val="100"/>
          <w:kern w:val="0"/>
          <w:sz w:val="32"/>
          <w:szCs w:val="32"/>
          <w:lang w:val="en-US" w:eastAsia="zh-CN" w:bidi="ar-SA"/>
        </w:rPr>
        <w:t>27</w:t>
      </w:r>
      <w:r>
        <w:rPr>
          <w:rStyle w:val="6"/>
          <w:rFonts w:ascii="仿宋_GB2312" w:hAnsi="仿宋_GB2312" w:eastAsia="仿宋_GB2312"/>
          <w:b w:val="0"/>
          <w:i w:val="0"/>
          <w:caps w:val="0"/>
          <w:color w:val="auto"/>
          <w:spacing w:val="0"/>
          <w:w w:val="100"/>
          <w:kern w:val="0"/>
          <w:sz w:val="32"/>
          <w:szCs w:val="32"/>
          <w:lang w:val="en-US" w:eastAsia="zh-CN" w:bidi="ar-SA"/>
        </w:rPr>
        <w:t>日</w:t>
      </w:r>
      <w:r>
        <w:rPr>
          <w:rStyle w:val="6"/>
          <w:rFonts w:hint="eastAsia" w:ascii="仿宋_GB2312" w:hAnsi="仿宋_GB2312" w:eastAsia="仿宋_GB2312"/>
          <w:b w:val="0"/>
          <w:i w:val="0"/>
          <w:caps w:val="0"/>
          <w:color w:val="auto"/>
          <w:spacing w:val="0"/>
          <w:w w:val="100"/>
          <w:kern w:val="0"/>
          <w:sz w:val="32"/>
          <w:szCs w:val="32"/>
          <w:lang w:val="en-US" w:eastAsia="zh-CN" w:bidi="ar-SA"/>
        </w:rPr>
        <w:t>12</w:t>
      </w:r>
      <w:r>
        <w:rPr>
          <w:rStyle w:val="6"/>
          <w:rFonts w:ascii="仿宋_GB2312" w:hAnsi="仿宋_GB2312" w:eastAsia="仿宋_GB2312"/>
          <w:b w:val="0"/>
          <w:i w:val="0"/>
          <w:caps w:val="0"/>
          <w:color w:val="auto"/>
          <w:spacing w:val="0"/>
          <w:w w:val="100"/>
          <w:kern w:val="0"/>
          <w:sz w:val="32"/>
          <w:szCs w:val="32"/>
          <w:lang w:val="en-US" w:eastAsia="zh-CN" w:bidi="ar-SA"/>
        </w:rPr>
        <w:t xml:space="preserve">时 </w:t>
      </w:r>
    </w:p>
    <w:p>
      <w:pPr>
        <w:keepNext w:val="0"/>
        <w:keepLines w:val="0"/>
        <w:pageBreakBefore w:val="0"/>
        <w:widowControl/>
        <w:kinsoku/>
        <w:wordWrap/>
        <w:overflowPunct/>
        <w:topLinePunct w:val="0"/>
        <w:bidi w:val="0"/>
        <w:snapToGrid w:val="0"/>
        <w:spacing w:before="0" w:beforeAutospacing="0" w:after="0" w:afterAutospacing="0" w:line="360" w:lineRule="auto"/>
        <w:ind w:left="320" w:leftChars="100" w:firstLine="320" w:firstLineChars="1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hint="eastAsia" w:ascii="仿宋_GB2312" w:hAnsi="仿宋_GB2312" w:eastAsia="仿宋_GB2312"/>
          <w:b w:val="0"/>
          <w:i w:val="0"/>
          <w:caps w:val="0"/>
          <w:color w:val="auto"/>
          <w:spacing w:val="0"/>
          <w:w w:val="100"/>
          <w:kern w:val="0"/>
          <w:sz w:val="32"/>
          <w:szCs w:val="32"/>
          <w:lang w:val="en-US" w:eastAsia="zh-CN" w:bidi="ar-SA"/>
        </w:rPr>
        <w:t>3</w:t>
      </w:r>
      <w:r>
        <w:rPr>
          <w:rStyle w:val="6"/>
          <w:rFonts w:ascii="仿宋_GB2312" w:hAnsi="仿宋_GB2312" w:eastAsia="仿宋_GB2312"/>
          <w:b w:val="0"/>
          <w:i w:val="0"/>
          <w:caps w:val="0"/>
          <w:color w:val="auto"/>
          <w:spacing w:val="0"/>
          <w:w w:val="100"/>
          <w:kern w:val="0"/>
          <w:sz w:val="32"/>
          <w:szCs w:val="32"/>
          <w:lang w:val="en-US" w:eastAsia="zh-CN" w:bidi="ar-SA"/>
        </w:rPr>
        <w:t>.网上挂牌时间（网上报价时间）：</w:t>
      </w:r>
      <w:r>
        <w:rPr>
          <w:rStyle w:val="6"/>
          <w:rFonts w:hint="eastAsia" w:ascii="仿宋_GB2312" w:hAnsi="仿宋_GB2312" w:eastAsia="仿宋_GB2312"/>
          <w:b w:val="0"/>
          <w:i w:val="0"/>
          <w:caps w:val="0"/>
          <w:color w:val="auto"/>
          <w:spacing w:val="0"/>
          <w:w w:val="100"/>
          <w:kern w:val="0"/>
          <w:sz w:val="32"/>
          <w:szCs w:val="32"/>
          <w:lang w:val="en-US" w:eastAsia="zh-CN" w:bidi="ar-SA"/>
        </w:rPr>
        <w:t>2021</w:t>
      </w:r>
      <w:r>
        <w:rPr>
          <w:rStyle w:val="6"/>
          <w:rFonts w:ascii="仿宋_GB2312" w:hAnsi="仿宋_GB2312" w:eastAsia="仿宋_GB2312"/>
          <w:b w:val="0"/>
          <w:i w:val="0"/>
          <w:caps w:val="0"/>
          <w:color w:val="auto"/>
          <w:spacing w:val="0"/>
          <w:w w:val="100"/>
          <w:kern w:val="0"/>
          <w:sz w:val="32"/>
          <w:szCs w:val="32"/>
          <w:lang w:val="en-US" w:eastAsia="zh-CN" w:bidi="ar-SA"/>
        </w:rPr>
        <w:t>年</w:t>
      </w:r>
      <w:r>
        <w:rPr>
          <w:rStyle w:val="6"/>
          <w:rFonts w:hint="eastAsia" w:ascii="仿宋_GB2312" w:hAnsi="仿宋_GB2312" w:eastAsia="仿宋_GB2312"/>
          <w:b w:val="0"/>
          <w:i w:val="0"/>
          <w:caps w:val="0"/>
          <w:color w:val="auto"/>
          <w:spacing w:val="0"/>
          <w:w w:val="100"/>
          <w:kern w:val="0"/>
          <w:sz w:val="32"/>
          <w:szCs w:val="32"/>
          <w:lang w:val="en-US" w:eastAsia="zh-CN" w:bidi="ar-SA"/>
        </w:rPr>
        <w:t>12</w:t>
      </w:r>
      <w:r>
        <w:rPr>
          <w:rStyle w:val="6"/>
          <w:rFonts w:ascii="仿宋_GB2312" w:hAnsi="仿宋_GB2312" w:eastAsia="仿宋_GB2312"/>
          <w:b w:val="0"/>
          <w:i w:val="0"/>
          <w:caps w:val="0"/>
          <w:color w:val="auto"/>
          <w:spacing w:val="0"/>
          <w:w w:val="100"/>
          <w:kern w:val="0"/>
          <w:sz w:val="32"/>
          <w:szCs w:val="32"/>
          <w:lang w:val="en-US" w:eastAsia="zh-CN" w:bidi="ar-SA"/>
        </w:rPr>
        <w:t>月</w:t>
      </w:r>
      <w:r>
        <w:rPr>
          <w:rStyle w:val="6"/>
          <w:rFonts w:hint="eastAsia" w:ascii="仿宋_GB2312" w:hAnsi="仿宋_GB2312" w:eastAsia="仿宋_GB2312"/>
          <w:b w:val="0"/>
          <w:i w:val="0"/>
          <w:caps w:val="0"/>
          <w:color w:val="auto"/>
          <w:spacing w:val="0"/>
          <w:w w:val="100"/>
          <w:kern w:val="0"/>
          <w:sz w:val="32"/>
          <w:szCs w:val="32"/>
          <w:lang w:val="en-US" w:eastAsia="zh-CN" w:bidi="ar-SA"/>
        </w:rPr>
        <w:t>14</w:t>
      </w:r>
      <w:r>
        <w:rPr>
          <w:rStyle w:val="6"/>
          <w:rFonts w:ascii="仿宋_GB2312" w:hAnsi="仿宋_GB2312" w:eastAsia="仿宋_GB2312"/>
          <w:b w:val="0"/>
          <w:i w:val="0"/>
          <w:caps w:val="0"/>
          <w:color w:val="auto"/>
          <w:spacing w:val="0"/>
          <w:w w:val="100"/>
          <w:kern w:val="0"/>
          <w:sz w:val="32"/>
          <w:szCs w:val="32"/>
          <w:lang w:val="en-US" w:eastAsia="zh-CN" w:bidi="ar-SA"/>
        </w:rPr>
        <w:t>日</w:t>
      </w:r>
      <w:r>
        <w:rPr>
          <w:rStyle w:val="6"/>
          <w:rFonts w:hint="eastAsia" w:ascii="仿宋_GB2312" w:hAnsi="仿宋_GB2312" w:eastAsia="仿宋_GB2312"/>
          <w:b w:val="0"/>
          <w:i w:val="0"/>
          <w:caps w:val="0"/>
          <w:color w:val="auto"/>
          <w:spacing w:val="0"/>
          <w:w w:val="100"/>
          <w:kern w:val="0"/>
          <w:sz w:val="32"/>
          <w:szCs w:val="32"/>
          <w:lang w:val="en-US" w:eastAsia="zh-CN" w:bidi="ar-SA"/>
        </w:rPr>
        <w:t xml:space="preserve"> 8时</w:t>
      </w:r>
      <w:r>
        <w:rPr>
          <w:rStyle w:val="6"/>
          <w:rFonts w:ascii="仿宋_GB2312" w:hAnsi="仿宋_GB2312" w:eastAsia="仿宋_GB2312"/>
          <w:b w:val="0"/>
          <w:i w:val="0"/>
          <w:caps w:val="0"/>
          <w:color w:val="auto"/>
          <w:spacing w:val="0"/>
          <w:w w:val="100"/>
          <w:kern w:val="0"/>
          <w:sz w:val="32"/>
          <w:szCs w:val="32"/>
          <w:lang w:val="en-US" w:eastAsia="zh-CN" w:bidi="ar-SA"/>
        </w:rPr>
        <w:t>至</w:t>
      </w:r>
      <w:r>
        <w:rPr>
          <w:rStyle w:val="6"/>
          <w:rFonts w:hint="eastAsia" w:ascii="仿宋_GB2312" w:hAnsi="仿宋_GB2312" w:eastAsia="仿宋_GB2312"/>
          <w:b w:val="0"/>
          <w:i w:val="0"/>
          <w:caps w:val="0"/>
          <w:color w:val="auto"/>
          <w:spacing w:val="0"/>
          <w:w w:val="100"/>
          <w:kern w:val="0"/>
          <w:sz w:val="32"/>
          <w:szCs w:val="32"/>
          <w:lang w:val="en-US" w:eastAsia="zh-CN" w:bidi="ar-SA"/>
        </w:rPr>
        <w:t>2021</w:t>
      </w:r>
      <w:r>
        <w:rPr>
          <w:rStyle w:val="6"/>
          <w:rFonts w:ascii="仿宋_GB2312" w:hAnsi="仿宋_GB2312" w:eastAsia="仿宋_GB2312"/>
          <w:b w:val="0"/>
          <w:i w:val="0"/>
          <w:caps w:val="0"/>
          <w:color w:val="auto"/>
          <w:spacing w:val="0"/>
          <w:w w:val="100"/>
          <w:kern w:val="0"/>
          <w:sz w:val="32"/>
          <w:szCs w:val="32"/>
          <w:lang w:val="en-US" w:eastAsia="zh-CN" w:bidi="ar-SA"/>
        </w:rPr>
        <w:t>年</w:t>
      </w:r>
      <w:r>
        <w:rPr>
          <w:rStyle w:val="6"/>
          <w:rFonts w:hint="eastAsia" w:ascii="仿宋_GB2312" w:hAnsi="仿宋_GB2312" w:eastAsia="仿宋_GB2312"/>
          <w:b w:val="0"/>
          <w:i w:val="0"/>
          <w:caps w:val="0"/>
          <w:color w:val="auto"/>
          <w:spacing w:val="0"/>
          <w:w w:val="100"/>
          <w:kern w:val="0"/>
          <w:sz w:val="32"/>
          <w:szCs w:val="32"/>
          <w:lang w:val="en-US" w:eastAsia="zh-CN" w:bidi="ar-SA"/>
        </w:rPr>
        <w:t>12</w:t>
      </w:r>
      <w:r>
        <w:rPr>
          <w:rStyle w:val="6"/>
          <w:rFonts w:ascii="仿宋_GB2312" w:hAnsi="仿宋_GB2312" w:eastAsia="仿宋_GB2312"/>
          <w:b w:val="0"/>
          <w:i w:val="0"/>
          <w:caps w:val="0"/>
          <w:color w:val="auto"/>
          <w:spacing w:val="0"/>
          <w:w w:val="100"/>
          <w:kern w:val="0"/>
          <w:sz w:val="32"/>
          <w:szCs w:val="32"/>
          <w:lang w:val="en-US" w:eastAsia="zh-CN" w:bidi="ar-SA"/>
        </w:rPr>
        <w:t>月</w:t>
      </w:r>
      <w:r>
        <w:rPr>
          <w:rStyle w:val="6"/>
          <w:rFonts w:hint="eastAsia" w:ascii="仿宋_GB2312" w:hAnsi="仿宋_GB2312" w:eastAsia="仿宋_GB2312"/>
          <w:b w:val="0"/>
          <w:i w:val="0"/>
          <w:caps w:val="0"/>
          <w:color w:val="auto"/>
          <w:spacing w:val="0"/>
          <w:w w:val="100"/>
          <w:kern w:val="0"/>
          <w:sz w:val="32"/>
          <w:szCs w:val="32"/>
          <w:lang w:val="en-US" w:eastAsia="zh-CN" w:bidi="ar-SA"/>
        </w:rPr>
        <w:t>29</w:t>
      </w:r>
      <w:r>
        <w:rPr>
          <w:rStyle w:val="6"/>
          <w:rFonts w:ascii="仿宋_GB2312" w:hAnsi="仿宋_GB2312" w:eastAsia="仿宋_GB2312"/>
          <w:b w:val="0"/>
          <w:i w:val="0"/>
          <w:caps w:val="0"/>
          <w:color w:val="auto"/>
          <w:spacing w:val="0"/>
          <w:w w:val="100"/>
          <w:kern w:val="0"/>
          <w:sz w:val="32"/>
          <w:szCs w:val="32"/>
          <w:lang w:val="en-US" w:eastAsia="zh-CN" w:bidi="ar-SA"/>
        </w:rPr>
        <w:t>日</w:t>
      </w:r>
      <w:r>
        <w:rPr>
          <w:rStyle w:val="6"/>
          <w:rFonts w:hint="eastAsia" w:ascii="仿宋_GB2312" w:hAnsi="仿宋_GB2312" w:eastAsia="仿宋_GB2312"/>
          <w:b w:val="0"/>
          <w:i w:val="0"/>
          <w:caps w:val="0"/>
          <w:color w:val="auto"/>
          <w:spacing w:val="0"/>
          <w:w w:val="100"/>
          <w:kern w:val="0"/>
          <w:sz w:val="32"/>
          <w:szCs w:val="32"/>
          <w:lang w:val="en-US" w:eastAsia="zh-CN" w:bidi="ar-SA"/>
        </w:rPr>
        <w:t>10</w:t>
      </w:r>
      <w:r>
        <w:rPr>
          <w:rStyle w:val="6"/>
          <w:rFonts w:ascii="仿宋_GB2312" w:hAnsi="仿宋_GB2312" w:eastAsia="仿宋_GB2312"/>
          <w:b w:val="0"/>
          <w:i w:val="0"/>
          <w:caps w:val="0"/>
          <w:color w:val="auto"/>
          <w:spacing w:val="0"/>
          <w:w w:val="100"/>
          <w:kern w:val="0"/>
          <w:sz w:val="32"/>
          <w:szCs w:val="32"/>
          <w:lang w:val="en-US" w:eastAsia="zh-CN" w:bidi="ar-SA"/>
        </w:rPr>
        <w:t xml:space="preserve">时 </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Calibri" w:hAnsi="Calibri" w:eastAsia="仿宋"/>
          <w:b w:val="0"/>
          <w:i w:val="0"/>
          <w:caps w:val="0"/>
          <w:color w:val="auto"/>
          <w:spacing w:val="0"/>
          <w:w w:val="100"/>
          <w:kern w:val="2"/>
          <w:sz w:val="32"/>
          <w:szCs w:val="32"/>
          <w:lang w:val="en-US" w:eastAsia="zh-CN" w:bidi="ar-SA"/>
        </w:rPr>
      </w:pPr>
      <w:r>
        <w:rPr>
          <w:rStyle w:val="6"/>
          <w:rFonts w:hint="eastAsia" w:ascii="仿宋_GB2312" w:hAnsi="仿宋_GB2312" w:eastAsia="仿宋_GB2312"/>
          <w:b w:val="0"/>
          <w:i w:val="0"/>
          <w:caps w:val="0"/>
          <w:color w:val="auto"/>
          <w:spacing w:val="0"/>
          <w:w w:val="100"/>
          <w:kern w:val="0"/>
          <w:sz w:val="32"/>
          <w:szCs w:val="32"/>
          <w:lang w:val="en-US" w:eastAsia="zh-CN" w:bidi="ar-SA"/>
        </w:rPr>
        <w:t>4</w:t>
      </w:r>
      <w:r>
        <w:rPr>
          <w:rStyle w:val="6"/>
          <w:rFonts w:ascii="仿宋_GB2312" w:hAnsi="仿宋_GB2312" w:eastAsia="仿宋_GB2312"/>
          <w:b w:val="0"/>
          <w:i w:val="0"/>
          <w:caps w:val="0"/>
          <w:color w:val="auto"/>
          <w:spacing w:val="0"/>
          <w:w w:val="100"/>
          <w:kern w:val="0"/>
          <w:sz w:val="32"/>
          <w:szCs w:val="32"/>
          <w:lang w:val="en-US" w:eastAsia="zh-CN" w:bidi="ar-SA"/>
        </w:rPr>
        <w:t>.限时竞价时间：</w:t>
      </w:r>
      <w:r>
        <w:rPr>
          <w:rStyle w:val="6"/>
          <w:rFonts w:hint="eastAsia" w:ascii="仿宋_GB2312" w:hAnsi="仿宋_GB2312" w:eastAsia="仿宋_GB2312"/>
          <w:b w:val="0"/>
          <w:i w:val="0"/>
          <w:caps w:val="0"/>
          <w:color w:val="auto"/>
          <w:spacing w:val="0"/>
          <w:w w:val="100"/>
          <w:kern w:val="0"/>
          <w:sz w:val="32"/>
          <w:szCs w:val="32"/>
          <w:lang w:val="en-US" w:eastAsia="zh-CN" w:bidi="ar-SA"/>
        </w:rPr>
        <w:t>2021</w:t>
      </w:r>
      <w:r>
        <w:rPr>
          <w:rStyle w:val="6"/>
          <w:rFonts w:ascii="仿宋_GB2312" w:hAnsi="仿宋_GB2312" w:eastAsia="仿宋_GB2312"/>
          <w:b w:val="0"/>
          <w:i w:val="0"/>
          <w:caps w:val="0"/>
          <w:color w:val="auto"/>
          <w:spacing w:val="0"/>
          <w:w w:val="100"/>
          <w:kern w:val="0"/>
          <w:sz w:val="32"/>
          <w:szCs w:val="32"/>
          <w:lang w:val="en-US" w:eastAsia="zh-CN" w:bidi="ar-SA"/>
        </w:rPr>
        <w:t>年</w:t>
      </w:r>
      <w:r>
        <w:rPr>
          <w:rStyle w:val="6"/>
          <w:rFonts w:hint="eastAsia" w:ascii="仿宋_GB2312" w:hAnsi="仿宋_GB2312" w:eastAsia="仿宋_GB2312"/>
          <w:b w:val="0"/>
          <w:i w:val="0"/>
          <w:caps w:val="0"/>
          <w:color w:val="auto"/>
          <w:spacing w:val="0"/>
          <w:w w:val="100"/>
          <w:kern w:val="0"/>
          <w:sz w:val="32"/>
          <w:szCs w:val="32"/>
          <w:lang w:val="en-US" w:eastAsia="zh-CN" w:bidi="ar-SA"/>
        </w:rPr>
        <w:t>12</w:t>
      </w:r>
      <w:r>
        <w:rPr>
          <w:rStyle w:val="6"/>
          <w:rFonts w:ascii="仿宋_GB2312" w:hAnsi="仿宋_GB2312" w:eastAsia="仿宋_GB2312"/>
          <w:b w:val="0"/>
          <w:i w:val="0"/>
          <w:caps w:val="0"/>
          <w:color w:val="auto"/>
          <w:spacing w:val="0"/>
          <w:w w:val="100"/>
          <w:kern w:val="0"/>
          <w:sz w:val="32"/>
          <w:szCs w:val="32"/>
          <w:lang w:val="en-US" w:eastAsia="zh-CN" w:bidi="ar-SA"/>
        </w:rPr>
        <w:t>月</w:t>
      </w:r>
      <w:r>
        <w:rPr>
          <w:rStyle w:val="6"/>
          <w:rFonts w:hint="eastAsia" w:ascii="仿宋_GB2312" w:hAnsi="仿宋_GB2312" w:eastAsia="仿宋_GB2312"/>
          <w:b w:val="0"/>
          <w:i w:val="0"/>
          <w:caps w:val="0"/>
          <w:color w:val="auto"/>
          <w:spacing w:val="0"/>
          <w:w w:val="100"/>
          <w:kern w:val="0"/>
          <w:sz w:val="32"/>
          <w:szCs w:val="32"/>
          <w:lang w:val="en-US" w:eastAsia="zh-CN" w:bidi="ar-SA"/>
        </w:rPr>
        <w:t>29</w:t>
      </w:r>
      <w:r>
        <w:rPr>
          <w:rStyle w:val="6"/>
          <w:rFonts w:ascii="仿宋_GB2312" w:hAnsi="仿宋_GB2312" w:eastAsia="仿宋_GB2312"/>
          <w:b w:val="0"/>
          <w:i w:val="0"/>
          <w:caps w:val="0"/>
          <w:color w:val="auto"/>
          <w:spacing w:val="0"/>
          <w:w w:val="100"/>
          <w:kern w:val="0"/>
          <w:sz w:val="32"/>
          <w:szCs w:val="32"/>
          <w:lang w:val="en-US" w:eastAsia="zh-CN" w:bidi="ar-SA"/>
        </w:rPr>
        <w:t>日</w:t>
      </w:r>
      <w:r>
        <w:rPr>
          <w:rStyle w:val="6"/>
          <w:rFonts w:hint="eastAsia" w:ascii="仿宋_GB2312" w:hAnsi="仿宋_GB2312" w:eastAsia="仿宋_GB2312"/>
          <w:b w:val="0"/>
          <w:i w:val="0"/>
          <w:caps w:val="0"/>
          <w:color w:val="auto"/>
          <w:spacing w:val="0"/>
          <w:w w:val="100"/>
          <w:kern w:val="0"/>
          <w:sz w:val="32"/>
          <w:szCs w:val="32"/>
          <w:lang w:val="en-US" w:eastAsia="zh-CN" w:bidi="ar-SA"/>
        </w:rPr>
        <w:t>10</w:t>
      </w:r>
      <w:r>
        <w:rPr>
          <w:rStyle w:val="6"/>
          <w:rFonts w:ascii="仿宋_GB2312" w:hAnsi="仿宋_GB2312" w:eastAsia="仿宋_GB2312"/>
          <w:b w:val="0"/>
          <w:i w:val="0"/>
          <w:caps w:val="0"/>
          <w:color w:val="auto"/>
          <w:spacing w:val="0"/>
          <w:w w:val="100"/>
          <w:kern w:val="0"/>
          <w:sz w:val="32"/>
          <w:szCs w:val="32"/>
          <w:lang w:val="en-US" w:eastAsia="zh-CN" w:bidi="ar-SA"/>
        </w:rPr>
        <w:t>时起</w:t>
      </w:r>
    </w:p>
    <w:p>
      <w:pPr>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楷体_GB2312" w:hAnsi="楷体_GB2312" w:eastAsia="楷体_GB2312"/>
          <w:b w:val="0"/>
          <w:i w:val="0"/>
          <w:caps w:val="0"/>
          <w:color w:val="auto"/>
          <w:spacing w:val="0"/>
          <w:w w:val="100"/>
          <w:kern w:val="0"/>
          <w:sz w:val="32"/>
          <w:szCs w:val="32"/>
          <w:lang w:val="en-US" w:eastAsia="zh-CN" w:bidi="ar-SA"/>
        </w:rPr>
      </w:pPr>
      <w:r>
        <w:rPr>
          <w:rStyle w:val="6"/>
          <w:rFonts w:ascii="楷体_GB2312" w:hAnsi="楷体_GB2312" w:eastAsia="楷体_GB2312"/>
          <w:b w:val="0"/>
          <w:i w:val="0"/>
          <w:caps w:val="0"/>
          <w:color w:val="auto"/>
          <w:spacing w:val="0"/>
          <w:w w:val="100"/>
          <w:kern w:val="0"/>
          <w:sz w:val="32"/>
          <w:szCs w:val="32"/>
          <w:lang w:val="en-US" w:eastAsia="zh-CN" w:bidi="ar-SA"/>
        </w:rPr>
        <w:t>（三）竞买资格确认</w:t>
      </w:r>
    </w:p>
    <w:p>
      <w:pPr>
        <w:keepNext w:val="0"/>
        <w:keepLines w:val="0"/>
        <w:pageBreakBefore w:val="0"/>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1.</w:t>
      </w:r>
      <w:r>
        <w:rPr>
          <w:rStyle w:val="6"/>
          <w:rFonts w:hint="eastAsia" w:ascii="仿宋_GB2312" w:hAnsi="仿宋_GB2312" w:eastAsia="仿宋_GB2312"/>
          <w:b w:val="0"/>
          <w:i w:val="0"/>
          <w:caps w:val="0"/>
          <w:color w:val="auto"/>
          <w:spacing w:val="0"/>
          <w:w w:val="100"/>
          <w:kern w:val="0"/>
          <w:sz w:val="32"/>
          <w:szCs w:val="32"/>
          <w:lang w:val="en-US" w:eastAsia="zh-CN" w:bidi="ar-SA"/>
        </w:rPr>
        <w:t>竞买人可在韶关市公共资源交易中心索取资料,亦可直接登陆到韶关市公共资源交易一体化平台</w:t>
      </w:r>
      <w:r>
        <w:rPr>
          <w:rStyle w:val="6"/>
          <w:rFonts w:hint="eastAsia" w:ascii="仿宋_GB2312" w:hAnsi="仿宋_GB2312" w:eastAsia="仿宋_GB2312"/>
          <w:b w:val="0"/>
          <w:i w:val="0"/>
          <w:caps w:val="0"/>
          <w:color w:val="auto"/>
          <w:spacing w:val="0"/>
          <w:w w:val="100"/>
          <w:kern w:val="2"/>
          <w:sz w:val="32"/>
          <w:szCs w:val="32"/>
          <w:lang w:val="en-US" w:eastAsia="zh-CN" w:bidi="ar-SA"/>
        </w:rPr>
        <w:t>（网址：http://portal.ythpt.sg.gov.cn/gtzyjygcxx/）下载。</w:t>
      </w:r>
    </w:p>
    <w:p>
      <w:pPr>
        <w:keepNext w:val="0"/>
        <w:keepLines w:val="0"/>
        <w:pageBreakBefore w:val="0"/>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hint="default" w:ascii="仿宋_GB2312" w:hAnsi="仿宋_GB2312" w:eastAsia="仿宋_GB2312"/>
          <w:b w:val="0"/>
          <w:i w:val="0"/>
          <w:caps w:val="0"/>
          <w:color w:val="auto"/>
          <w:spacing w:val="0"/>
          <w:w w:val="100"/>
          <w:kern w:val="2"/>
          <w:sz w:val="32"/>
          <w:szCs w:val="32"/>
          <w:lang w:val="en-US" w:eastAsia="zh-CN" w:bidi="ar-SA"/>
        </w:rPr>
        <w:t>2</w:t>
      </w:r>
      <w:r>
        <w:rPr>
          <w:rStyle w:val="6"/>
          <w:rFonts w:ascii="仿宋_GB2312" w:hAnsi="仿宋_GB2312" w:eastAsia="仿宋_GB2312"/>
          <w:b w:val="0"/>
          <w:i w:val="0"/>
          <w:caps w:val="0"/>
          <w:color w:val="auto"/>
          <w:spacing w:val="0"/>
          <w:w w:val="100"/>
          <w:kern w:val="2"/>
          <w:sz w:val="32"/>
          <w:szCs w:val="32"/>
          <w:lang w:val="en-US" w:eastAsia="zh-CN" w:bidi="ar-SA"/>
        </w:rPr>
        <w:t>.竞买人</w:t>
      </w:r>
      <w:r>
        <w:rPr>
          <w:rStyle w:val="6"/>
          <w:rFonts w:hint="eastAsia" w:ascii="仿宋_GB2312" w:hAnsi="仿宋_GB2312" w:eastAsia="仿宋_GB2312"/>
          <w:b w:val="0"/>
          <w:i w:val="0"/>
          <w:caps w:val="0"/>
          <w:color w:val="auto"/>
          <w:spacing w:val="0"/>
          <w:w w:val="100"/>
          <w:kern w:val="2"/>
          <w:sz w:val="32"/>
          <w:szCs w:val="32"/>
          <w:lang w:val="en-US" w:eastAsia="zh-CN" w:bidi="ar-SA"/>
        </w:rPr>
        <w:t>须先行</w:t>
      </w:r>
      <w:r>
        <w:rPr>
          <w:rStyle w:val="6"/>
          <w:rFonts w:ascii="仿宋_GB2312" w:hAnsi="仿宋_GB2312" w:eastAsia="仿宋_GB2312"/>
          <w:b w:val="0"/>
          <w:i w:val="0"/>
          <w:caps w:val="0"/>
          <w:color w:val="auto"/>
          <w:spacing w:val="0"/>
          <w:w w:val="100"/>
          <w:kern w:val="2"/>
          <w:sz w:val="32"/>
          <w:szCs w:val="32"/>
          <w:lang w:val="en-US" w:eastAsia="zh-CN" w:bidi="ar-SA"/>
        </w:rPr>
        <w:t>携带相关有效证件、资料前往</w:t>
      </w:r>
      <w:r>
        <w:rPr>
          <w:rStyle w:val="6"/>
          <w:rFonts w:hint="eastAsia" w:ascii="仿宋_GB2312" w:hAnsi="仿宋_GB2312" w:eastAsia="仿宋_GB2312"/>
          <w:b w:val="0"/>
          <w:i w:val="0"/>
          <w:caps w:val="0"/>
          <w:color w:val="auto"/>
          <w:spacing w:val="0"/>
          <w:w w:val="100"/>
          <w:kern w:val="2"/>
          <w:sz w:val="32"/>
          <w:szCs w:val="32"/>
          <w:lang w:val="en-US" w:eastAsia="zh-CN" w:bidi="ar-SA"/>
        </w:rPr>
        <w:t>韶关市公共资源交易中心一号楼办事大厅</w:t>
      </w:r>
      <w:r>
        <w:rPr>
          <w:rStyle w:val="6"/>
          <w:rFonts w:ascii="仿宋_GB2312" w:hAnsi="仿宋_GB2312" w:eastAsia="仿宋_GB2312"/>
          <w:b w:val="0"/>
          <w:i w:val="0"/>
          <w:caps w:val="0"/>
          <w:color w:val="auto"/>
          <w:spacing w:val="0"/>
          <w:w w:val="100"/>
          <w:kern w:val="2"/>
          <w:sz w:val="32"/>
          <w:szCs w:val="32"/>
          <w:lang w:val="en-US" w:eastAsia="zh-CN" w:bidi="ar-SA"/>
        </w:rPr>
        <w:t>申请办理CA数字证书。只有办理了CA数字证书的竞买人，才能登录交易系统参与网上交易活动。</w:t>
      </w:r>
    </w:p>
    <w:p>
      <w:pPr>
        <w:keepNext w:val="0"/>
        <w:keepLines w:val="0"/>
        <w:pageBreakBefore w:val="0"/>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hint="default" w:ascii="仿宋_GB2312" w:hAnsi="仿宋_GB2312" w:eastAsia="仿宋_GB2312"/>
          <w:b w:val="0"/>
          <w:i w:val="0"/>
          <w:caps w:val="0"/>
          <w:color w:val="auto"/>
          <w:spacing w:val="0"/>
          <w:w w:val="100"/>
          <w:kern w:val="2"/>
          <w:sz w:val="32"/>
          <w:szCs w:val="32"/>
          <w:lang w:val="en-US" w:eastAsia="zh-CN" w:bidi="ar-SA"/>
        </w:rPr>
        <w:t>3</w:t>
      </w:r>
      <w:r>
        <w:rPr>
          <w:rStyle w:val="6"/>
          <w:rFonts w:ascii="仿宋_GB2312" w:hAnsi="仿宋_GB2312" w:eastAsia="仿宋_GB2312"/>
          <w:b w:val="0"/>
          <w:i w:val="0"/>
          <w:caps w:val="0"/>
          <w:color w:val="auto"/>
          <w:spacing w:val="0"/>
          <w:w w:val="100"/>
          <w:kern w:val="2"/>
          <w:sz w:val="32"/>
          <w:szCs w:val="32"/>
          <w:lang w:val="en-US" w:eastAsia="zh-CN" w:bidi="ar-SA"/>
        </w:rPr>
        <w:t>.</w:t>
      </w:r>
      <w:r>
        <w:rPr>
          <w:rStyle w:val="6"/>
          <w:rFonts w:hint="eastAsia" w:ascii="仿宋_GB2312" w:hAnsi="仿宋_GB2312" w:eastAsia="仿宋_GB2312"/>
          <w:b w:val="0"/>
          <w:i w:val="0"/>
          <w:caps w:val="0"/>
          <w:color w:val="auto"/>
          <w:spacing w:val="0"/>
          <w:w w:val="100"/>
          <w:kern w:val="2"/>
          <w:sz w:val="32"/>
          <w:szCs w:val="32"/>
          <w:lang w:val="en-US" w:eastAsia="zh-CN" w:bidi="ar-SA"/>
        </w:rPr>
        <w:t>竞买人应在报名截止前登录韶关市公共资源交易一体化平台（请使用360浏览器（极速模式）,登录网址：http://portal.ythpt.sg.gov.cn/gtzyjygcxx/），在用户登录窗口使用CA数字证书登录。登录成功后，点击“自然资源交易系统”进入自然资源交易系统（以下简称“交易系统”），按交易系统的要求完成申请报名手续</w:t>
      </w:r>
      <w:r>
        <w:rPr>
          <w:rStyle w:val="6"/>
          <w:rFonts w:ascii="仿宋_GB2312" w:hAnsi="仿宋_GB2312" w:eastAsia="仿宋_GB2312"/>
          <w:b w:val="0"/>
          <w:i w:val="0"/>
          <w:caps w:val="0"/>
          <w:color w:val="auto"/>
          <w:spacing w:val="0"/>
          <w:w w:val="100"/>
          <w:kern w:val="2"/>
          <w:sz w:val="32"/>
          <w:szCs w:val="32"/>
          <w:lang w:val="en-US" w:eastAsia="zh-CN" w:bidi="ar-SA"/>
        </w:rPr>
        <w:t>。</w:t>
      </w:r>
    </w:p>
    <w:p>
      <w:pPr>
        <w:keepNext w:val="0"/>
        <w:keepLines w:val="0"/>
        <w:pageBreakBefore w:val="0"/>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hint="default" w:ascii="仿宋_GB2312" w:hAnsi="仿宋_GB2312" w:eastAsia="仿宋_GB2312"/>
          <w:b w:val="0"/>
          <w:i w:val="0"/>
          <w:caps w:val="0"/>
          <w:color w:val="auto"/>
          <w:spacing w:val="0"/>
          <w:w w:val="100"/>
          <w:kern w:val="2"/>
          <w:sz w:val="32"/>
          <w:szCs w:val="32"/>
          <w:lang w:val="en-US" w:eastAsia="zh-CN" w:bidi="ar-SA"/>
        </w:rPr>
        <w:t>4</w:t>
      </w:r>
      <w:r>
        <w:rPr>
          <w:rStyle w:val="6"/>
          <w:rFonts w:ascii="仿宋_GB2312" w:hAnsi="仿宋_GB2312" w:eastAsia="仿宋_GB2312"/>
          <w:b w:val="0"/>
          <w:i w:val="0"/>
          <w:caps w:val="0"/>
          <w:color w:val="auto"/>
          <w:spacing w:val="0"/>
          <w:w w:val="100"/>
          <w:kern w:val="2"/>
          <w:sz w:val="32"/>
          <w:szCs w:val="32"/>
          <w:lang w:val="en-US" w:eastAsia="zh-CN" w:bidi="ar-SA"/>
        </w:rPr>
        <w:t>.</w:t>
      </w:r>
      <w:r>
        <w:rPr>
          <w:rStyle w:val="6"/>
          <w:rFonts w:hint="eastAsia" w:ascii="仿宋_GB2312" w:hAnsi="仿宋_GB2312" w:eastAsia="仿宋_GB2312"/>
          <w:b w:val="0"/>
          <w:i w:val="0"/>
          <w:caps w:val="0"/>
          <w:color w:val="auto"/>
          <w:spacing w:val="0"/>
          <w:w w:val="100"/>
          <w:sz w:val="32"/>
        </w:rPr>
        <w:t>竞买人网上报名时应按照交易系统提示申请报名。有意竞买人必须保证在交易系统填写资料的真实性，并保证书面申请材料与在交易系统填写材料一致</w:t>
      </w:r>
      <w:r>
        <w:rPr>
          <w:rStyle w:val="6"/>
          <w:rFonts w:ascii="仿宋_GB2312" w:hAnsi="仿宋_GB2312" w:eastAsia="仿宋_GB2312"/>
          <w:b w:val="0"/>
          <w:i w:val="0"/>
          <w:caps w:val="0"/>
          <w:color w:val="auto"/>
          <w:spacing w:val="0"/>
          <w:w w:val="100"/>
          <w:kern w:val="2"/>
          <w:sz w:val="32"/>
          <w:szCs w:val="32"/>
          <w:lang w:val="en-US" w:eastAsia="zh-CN" w:bidi="ar-SA"/>
        </w:rPr>
        <w:t>。</w:t>
      </w:r>
    </w:p>
    <w:p>
      <w:pPr>
        <w:pStyle w:val="2"/>
        <w:keepNext w:val="0"/>
        <w:keepLines w:val="0"/>
        <w:pageBreakBefore w:val="0"/>
        <w:kinsoku/>
        <w:wordWrap/>
        <w:overflowPunct/>
        <w:topLinePunct w:val="0"/>
        <w:bidi w:val="0"/>
        <w:snapToGrid w:val="0"/>
        <w:spacing w:line="360" w:lineRule="auto"/>
        <w:rPr>
          <w:rFonts w:hint="default"/>
          <w:color w:val="auto"/>
          <w:lang w:val="en-US" w:eastAsia="zh-CN"/>
        </w:rPr>
      </w:pPr>
      <w:r>
        <w:rPr>
          <w:rStyle w:val="6"/>
          <w:rFonts w:hint="default" w:ascii="仿宋_GB2312" w:hAnsi="仿宋_GB2312" w:eastAsia="仿宋_GB2312"/>
          <w:b w:val="0"/>
          <w:i w:val="0"/>
          <w:caps w:val="0"/>
          <w:color w:val="auto"/>
          <w:spacing w:val="0"/>
          <w:w w:val="100"/>
          <w:kern w:val="2"/>
          <w:sz w:val="32"/>
          <w:szCs w:val="32"/>
          <w:lang w:val="en-US" w:eastAsia="zh-CN" w:bidi="ar-SA"/>
        </w:rPr>
        <w:t>5</w:t>
      </w:r>
      <w:r>
        <w:rPr>
          <w:rStyle w:val="6"/>
          <w:rFonts w:hint="eastAsia" w:ascii="仿宋_GB2312" w:hAnsi="仿宋_GB2312" w:eastAsia="仿宋_GB2312"/>
          <w:b w:val="0"/>
          <w:i w:val="0"/>
          <w:caps w:val="0"/>
          <w:color w:val="auto"/>
          <w:spacing w:val="0"/>
          <w:w w:val="100"/>
          <w:kern w:val="2"/>
          <w:sz w:val="32"/>
          <w:szCs w:val="32"/>
          <w:lang w:val="en-US" w:eastAsia="zh-CN" w:bidi="ar-SA"/>
        </w:rPr>
        <w:t>.交易系统确认有意竞买人提交的信息后，自动授予有意竞买人竞价资格。</w:t>
      </w:r>
    </w:p>
    <w:p>
      <w:pPr>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黑体" w:hAnsi="黑体" w:eastAsia="黑体"/>
          <w:b w:val="0"/>
          <w:i w:val="0"/>
          <w:caps w:val="0"/>
          <w:color w:val="auto"/>
          <w:spacing w:val="0"/>
          <w:w w:val="100"/>
          <w:kern w:val="2"/>
          <w:sz w:val="32"/>
          <w:szCs w:val="40"/>
          <w:lang w:val="en-US" w:eastAsia="zh-CN" w:bidi="ar-SA"/>
        </w:rPr>
      </w:pPr>
      <w:r>
        <w:rPr>
          <w:rStyle w:val="6"/>
          <w:rFonts w:ascii="黑体" w:hAnsi="黑体" w:eastAsia="黑体"/>
          <w:b w:val="0"/>
          <w:i w:val="0"/>
          <w:caps w:val="0"/>
          <w:color w:val="auto"/>
          <w:spacing w:val="0"/>
          <w:w w:val="100"/>
          <w:kern w:val="2"/>
          <w:sz w:val="32"/>
          <w:szCs w:val="40"/>
          <w:lang w:val="en-US" w:eastAsia="zh-CN" w:bidi="ar-SA"/>
        </w:rPr>
        <w:t>四、竞价规则</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（一）本次探矿权网上挂牌出让按照“价高者得”原则确定竞得人，设起始价，不设底价，竞价增幅不低于</w:t>
      </w:r>
      <w:r>
        <w:rPr>
          <w:rStyle w:val="6"/>
          <w:rFonts w:hint="default" w:ascii="仿宋_GB2312" w:hAnsi="仿宋_GB2312" w:eastAsia="仿宋_GB2312"/>
          <w:b w:val="0"/>
          <w:i w:val="0"/>
          <w:caps w:val="0"/>
          <w:color w:val="auto"/>
          <w:spacing w:val="0"/>
          <w:w w:val="100"/>
          <w:kern w:val="2"/>
          <w:sz w:val="32"/>
          <w:szCs w:val="40"/>
          <w:u w:val="single"/>
          <w:lang w:val="en-US" w:eastAsia="zh-CN" w:bidi="ar-SA"/>
        </w:rPr>
        <w:t>10</w:t>
      </w:r>
      <w:r>
        <w:rPr>
          <w:rStyle w:val="6"/>
          <w:rFonts w:ascii="仿宋_GB2312" w:hAnsi="仿宋_GB2312" w:eastAsia="仿宋_GB2312"/>
          <w:b w:val="0"/>
          <w:i w:val="0"/>
          <w:caps w:val="0"/>
          <w:color w:val="auto"/>
          <w:spacing w:val="0"/>
          <w:w w:val="100"/>
          <w:kern w:val="2"/>
          <w:sz w:val="32"/>
          <w:szCs w:val="40"/>
          <w:lang w:val="en-US" w:eastAsia="zh-CN" w:bidi="ar-SA"/>
        </w:rPr>
        <w:t>万元。</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（二）获得竞价资格的竞买人按要求参与网上竞价。</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1.如获得竞价资格的竞买人未在规定的时间内进行网上竞价的，视作自动放弃竞买的权利。</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2.获得竞价资格的竞买人必须使用CA数字证书直接登录韶关市公共资源交易一体化平台（http://portal.ythpt.sg.gov.cn/gtzyjygcxx/），在用户登录窗口使用CA数字证书登录。登录成功后，点击“自然资源交易系统”进行网上竞价。</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3.网上竞价期间，获得竞价资格的竞买人的出价有效与否，由交易系统自行判断。请获得竞价资格的竞买人自行做好准备，及时检查所使用的计算机设备，若获得竞价资格的竞买人计算机设备遭遇网络安全事故（包括黑客攻击、病毒入侵等）、网络堵塞和系统硬件故障等导致不能正常登录交易系统进行网上报价、限时竞价的，后果由竞买人自行承担。</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（三）</w:t>
      </w:r>
      <w:r>
        <w:rPr>
          <w:rStyle w:val="6"/>
          <w:rFonts w:hint="eastAsia" w:ascii="仿宋_GB2312" w:hAnsi="仿宋_GB2312" w:eastAsia="仿宋_GB2312"/>
          <w:b w:val="0"/>
          <w:i w:val="0"/>
          <w:caps w:val="0"/>
          <w:color w:val="auto"/>
          <w:spacing w:val="0"/>
          <w:w w:val="100"/>
          <w:kern w:val="2"/>
          <w:sz w:val="32"/>
          <w:szCs w:val="40"/>
          <w:lang w:val="en-US" w:eastAsia="zh-CN" w:bidi="ar-SA"/>
        </w:rPr>
        <w:t>挂牌竞价：登陆韶关市公共资源交易一体化平台（http://portal.ythpt.sg.gov.cn/gtzyjygcxx/），进入交易系统报价页面按要求报价；交易系统确认报价后，自动更新网上交易价格，并继续接受新的有效报价，新报价在起始价或原报价的基础上不低于增价幅度。交易截止时（以交易系统的时间为准），按价高者得的原则自动确定竞得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注：竞买人进入交易大厅后，页面显示“现场时间”、“网上挂牌开始时间”、“网上挂牌截止时间”等，显示的时间均以服务器的时间为准。</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（四）限时竞价：在交易截止前5分钟内，仍有竞买人提出新的更高有效报价的，系统自动进入限时竞价程序。</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限时竞价是以各竞买人的最新有效报价时间为起始时间，交易系统限时在5分钟内接受竞买人的新报价，每接受一次新的有效报价，交易系统将限时竞价截止时间顺延5分钟，如在限时5分钟内无人再报价，交易系统将以最后的有效报价确定为最高报价，其报价者确定为竞得人，同时停止接受报价。</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（五）网上报价期限截止，交易系统根据下列条件确定网上交易是否成交并在相关信息栏中显示交易结果，或者转入网上限时竞价程序：</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1.在交易期限内只有一个竞买人报价，其报价不低于起始价的为竞得人；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2.在交易期限内（包括限时竞价）有两个或以上竞买人报价的，报价最高者为竞得人；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3.在网上竞价期限内，无人应价或者竞买人的报价低于起始价的，网上交易活动终止。</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黑体" w:hAnsi="黑体" w:eastAsia="黑体"/>
          <w:b w:val="0"/>
          <w:i w:val="0"/>
          <w:caps w:val="0"/>
          <w:color w:val="auto"/>
          <w:spacing w:val="0"/>
          <w:w w:val="100"/>
          <w:kern w:val="2"/>
          <w:sz w:val="32"/>
          <w:szCs w:val="40"/>
          <w:lang w:val="en-US" w:eastAsia="zh-CN" w:bidi="ar-SA"/>
        </w:rPr>
      </w:pPr>
      <w:r>
        <w:rPr>
          <w:rStyle w:val="6"/>
          <w:rFonts w:ascii="黑体" w:hAnsi="黑体" w:eastAsia="黑体"/>
          <w:b w:val="0"/>
          <w:i w:val="0"/>
          <w:caps w:val="0"/>
          <w:color w:val="auto"/>
          <w:spacing w:val="0"/>
          <w:w w:val="100"/>
          <w:kern w:val="2"/>
          <w:sz w:val="32"/>
          <w:szCs w:val="40"/>
          <w:lang w:val="en-US" w:eastAsia="zh-CN" w:bidi="ar-SA"/>
        </w:rPr>
        <w:t>五、</w:t>
      </w:r>
      <w:r>
        <w:rPr>
          <w:rStyle w:val="6"/>
          <w:rFonts w:hint="eastAsia" w:ascii="黑体" w:hAnsi="黑体" w:eastAsia="黑体"/>
          <w:b w:val="0"/>
          <w:i w:val="0"/>
          <w:caps w:val="0"/>
          <w:color w:val="auto"/>
          <w:spacing w:val="0"/>
          <w:w w:val="100"/>
          <w:kern w:val="2"/>
          <w:sz w:val="32"/>
          <w:szCs w:val="40"/>
          <w:lang w:val="en-US" w:eastAsia="zh-CN" w:bidi="ar-SA"/>
        </w:rPr>
        <w:t>网上交易、竞得资格确认及合同签订</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（一）本次挂牌出让通过</w:t>
      </w:r>
      <w:r>
        <w:rPr>
          <w:rStyle w:val="6"/>
          <w:rFonts w:hint="eastAsia" w:ascii="仿宋_GB2312" w:hAnsi="仿宋_GB2312" w:eastAsia="仿宋_GB2312"/>
          <w:b w:val="0"/>
          <w:i w:val="0"/>
          <w:caps w:val="0"/>
          <w:color w:val="auto"/>
          <w:spacing w:val="0"/>
          <w:w w:val="100"/>
          <w:kern w:val="2"/>
          <w:sz w:val="32"/>
          <w:szCs w:val="40"/>
          <w:lang w:val="en-US" w:eastAsia="zh-CN" w:bidi="ar-SA"/>
        </w:rPr>
        <w:t>韶关市矿业权</w:t>
      </w:r>
      <w:r>
        <w:rPr>
          <w:rStyle w:val="6"/>
          <w:rFonts w:ascii="仿宋_GB2312" w:hAnsi="仿宋_GB2312" w:eastAsia="仿宋_GB2312"/>
          <w:b w:val="0"/>
          <w:i w:val="0"/>
          <w:caps w:val="0"/>
          <w:color w:val="auto"/>
          <w:spacing w:val="0"/>
          <w:w w:val="100"/>
          <w:kern w:val="2"/>
          <w:sz w:val="32"/>
          <w:szCs w:val="40"/>
          <w:lang w:val="en-US" w:eastAsia="zh-CN" w:bidi="ar-SA"/>
        </w:rPr>
        <w:t>交易系统（网址：</w:t>
      </w:r>
      <w:r>
        <w:rPr>
          <w:rStyle w:val="6"/>
          <w:rFonts w:hint="eastAsia" w:ascii="仿宋_GB2312" w:hAnsi="仿宋_GB2312" w:eastAsia="仿宋_GB2312"/>
          <w:b w:val="0"/>
          <w:i w:val="0"/>
          <w:caps w:val="0"/>
          <w:color w:val="auto"/>
          <w:spacing w:val="0"/>
          <w:w w:val="100"/>
          <w:kern w:val="2"/>
          <w:sz w:val="32"/>
          <w:szCs w:val="40"/>
          <w:lang w:val="en-US" w:eastAsia="zh-CN" w:bidi="ar-SA"/>
        </w:rPr>
        <w:t>https://ythpt.sg.gov.cn</w:t>
      </w:r>
      <w:r>
        <w:rPr>
          <w:rStyle w:val="6"/>
          <w:rFonts w:ascii="仿宋_GB2312" w:hAnsi="仿宋_GB2312" w:eastAsia="仿宋_GB2312"/>
          <w:b w:val="0"/>
          <w:i w:val="0"/>
          <w:caps w:val="0"/>
          <w:color w:val="auto"/>
          <w:spacing w:val="0"/>
          <w:w w:val="100"/>
          <w:kern w:val="2"/>
          <w:sz w:val="32"/>
          <w:szCs w:val="40"/>
          <w:lang w:val="en-US" w:eastAsia="zh-CN" w:bidi="ar-SA"/>
        </w:rPr>
        <w:t>）进行。竞买人必须先行办理CA数字证书，才能登陆系统参加网上交易活动。</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（二）本次网上挂牌出让不接受邮寄、电话、传真、电子邮件及口头竞买申请。</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w:t>
      </w:r>
      <w:r>
        <w:rPr>
          <w:rStyle w:val="6"/>
          <w:rFonts w:hint="eastAsia" w:ascii="仿宋_GB2312" w:hAnsi="仿宋_GB2312" w:eastAsia="仿宋_GB2312"/>
          <w:b w:val="0"/>
          <w:i w:val="0"/>
          <w:caps w:val="0"/>
          <w:color w:val="auto"/>
          <w:spacing w:val="0"/>
          <w:w w:val="100"/>
          <w:kern w:val="2"/>
          <w:sz w:val="32"/>
          <w:szCs w:val="40"/>
          <w:lang w:val="en-US" w:eastAsia="zh-CN" w:bidi="ar-SA"/>
        </w:rPr>
        <w:t>三</w:t>
      </w:r>
      <w:r>
        <w:rPr>
          <w:rStyle w:val="6"/>
          <w:rFonts w:ascii="仿宋_GB2312" w:hAnsi="仿宋_GB2312" w:eastAsia="仿宋_GB2312"/>
          <w:b w:val="0"/>
          <w:i w:val="0"/>
          <w:caps w:val="0"/>
          <w:color w:val="auto"/>
          <w:spacing w:val="0"/>
          <w:w w:val="100"/>
          <w:kern w:val="2"/>
          <w:sz w:val="32"/>
          <w:szCs w:val="40"/>
          <w:lang w:val="en-US" w:eastAsia="zh-CN" w:bidi="ar-SA"/>
        </w:rPr>
        <w:t>）本次矿业权网上交易在网上交易系统全封闭进行，实行资格审核后置。竞买人网上申请时应按照系统提示上传申请资料。竞买人</w:t>
      </w:r>
      <w:r>
        <w:rPr>
          <w:rStyle w:val="6"/>
          <w:rFonts w:hint="eastAsia" w:ascii="仿宋_GB2312" w:hAnsi="仿宋_GB2312" w:eastAsia="仿宋_GB2312"/>
          <w:b w:val="0"/>
          <w:i w:val="0"/>
          <w:caps w:val="0"/>
          <w:color w:val="auto"/>
          <w:spacing w:val="0"/>
          <w:w w:val="100"/>
          <w:kern w:val="2"/>
          <w:sz w:val="32"/>
          <w:szCs w:val="40"/>
          <w:lang w:val="en-US" w:eastAsia="zh-CN" w:bidi="ar-SA"/>
        </w:rPr>
        <w:t>对</w:t>
      </w:r>
      <w:r>
        <w:rPr>
          <w:rStyle w:val="6"/>
          <w:rFonts w:ascii="仿宋_GB2312" w:hAnsi="仿宋_GB2312" w:eastAsia="仿宋_GB2312"/>
          <w:b w:val="0"/>
          <w:i w:val="0"/>
          <w:caps w:val="0"/>
          <w:color w:val="auto"/>
          <w:spacing w:val="0"/>
          <w:w w:val="100"/>
          <w:kern w:val="2"/>
          <w:sz w:val="32"/>
          <w:szCs w:val="40"/>
          <w:lang w:val="en-US" w:eastAsia="zh-CN" w:bidi="ar-SA"/>
        </w:rPr>
        <w:t>网上上传及填写资料的真实性</w:t>
      </w:r>
      <w:r>
        <w:rPr>
          <w:rStyle w:val="6"/>
          <w:rFonts w:hint="eastAsia" w:ascii="仿宋_GB2312" w:hAnsi="仿宋_GB2312" w:eastAsia="仿宋_GB2312"/>
          <w:b w:val="0"/>
          <w:i w:val="0"/>
          <w:caps w:val="0"/>
          <w:color w:val="auto"/>
          <w:spacing w:val="0"/>
          <w:w w:val="100"/>
          <w:kern w:val="2"/>
          <w:sz w:val="32"/>
          <w:szCs w:val="40"/>
          <w:lang w:val="en-US" w:eastAsia="zh-CN" w:bidi="ar-SA"/>
        </w:rPr>
        <w:t>负责</w:t>
      </w:r>
      <w:r>
        <w:rPr>
          <w:rStyle w:val="6"/>
          <w:rFonts w:ascii="仿宋_GB2312" w:hAnsi="仿宋_GB2312" w:eastAsia="仿宋_GB2312"/>
          <w:b w:val="0"/>
          <w:i w:val="0"/>
          <w:caps w:val="0"/>
          <w:color w:val="auto"/>
          <w:spacing w:val="0"/>
          <w:w w:val="100"/>
          <w:kern w:val="2"/>
          <w:sz w:val="32"/>
          <w:szCs w:val="40"/>
          <w:lang w:val="en-US" w:eastAsia="zh-CN" w:bidi="ar-SA"/>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w:t>
      </w:r>
      <w:r>
        <w:rPr>
          <w:rStyle w:val="6"/>
          <w:rFonts w:hint="eastAsia" w:ascii="仿宋_GB2312" w:hAnsi="仿宋_GB2312" w:eastAsia="仿宋_GB2312"/>
          <w:b w:val="0"/>
          <w:i w:val="0"/>
          <w:caps w:val="0"/>
          <w:color w:val="auto"/>
          <w:spacing w:val="0"/>
          <w:w w:val="100"/>
          <w:kern w:val="2"/>
          <w:sz w:val="32"/>
          <w:szCs w:val="40"/>
          <w:lang w:val="en-US" w:eastAsia="zh-CN" w:bidi="ar-SA"/>
        </w:rPr>
        <w:t>四</w:t>
      </w:r>
      <w:r>
        <w:rPr>
          <w:rStyle w:val="6"/>
          <w:rFonts w:ascii="仿宋_GB2312" w:hAnsi="仿宋_GB2312" w:eastAsia="仿宋_GB2312"/>
          <w:b w:val="0"/>
          <w:i w:val="0"/>
          <w:caps w:val="0"/>
          <w:color w:val="auto"/>
          <w:spacing w:val="0"/>
          <w:w w:val="100"/>
          <w:kern w:val="2"/>
          <w:sz w:val="32"/>
          <w:szCs w:val="40"/>
          <w:lang w:val="en-US" w:eastAsia="zh-CN" w:bidi="ar-SA"/>
        </w:rPr>
        <w:t>）如竞得人存在不符合公告的资格要求、申请资料造假等情形，</w:t>
      </w:r>
      <w:r>
        <w:rPr>
          <w:rStyle w:val="6"/>
          <w:rFonts w:hint="eastAsia" w:ascii="仿宋_GB2312" w:hAnsi="仿宋_GB2312" w:eastAsia="仿宋_GB2312"/>
          <w:b w:val="0"/>
          <w:i w:val="0"/>
          <w:caps w:val="0"/>
          <w:color w:val="auto"/>
          <w:spacing w:val="0"/>
          <w:w w:val="100"/>
          <w:kern w:val="2"/>
          <w:sz w:val="32"/>
          <w:szCs w:val="40"/>
          <w:lang w:val="en-US" w:eastAsia="zh-CN" w:bidi="ar-SA"/>
        </w:rPr>
        <w:t>自然资源部</w:t>
      </w:r>
      <w:r>
        <w:rPr>
          <w:rStyle w:val="6"/>
          <w:rFonts w:ascii="仿宋_GB2312" w:hAnsi="仿宋_GB2312" w:eastAsia="仿宋_GB2312"/>
          <w:b w:val="0"/>
          <w:i w:val="0"/>
          <w:caps w:val="0"/>
          <w:color w:val="auto"/>
          <w:spacing w:val="0"/>
          <w:w w:val="100"/>
          <w:kern w:val="2"/>
          <w:sz w:val="32"/>
          <w:szCs w:val="40"/>
          <w:lang w:val="en-US" w:eastAsia="zh-CN" w:bidi="ar-SA"/>
        </w:rPr>
        <w:t>将取消竞得人的竞得资格，相应的矿业权网上挂牌出让不成交。</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w:t>
      </w:r>
      <w:r>
        <w:rPr>
          <w:rStyle w:val="6"/>
          <w:rFonts w:hint="eastAsia" w:ascii="仿宋_GB2312" w:hAnsi="仿宋_GB2312" w:eastAsia="仿宋_GB2312"/>
          <w:b w:val="0"/>
          <w:i w:val="0"/>
          <w:caps w:val="0"/>
          <w:color w:val="auto"/>
          <w:spacing w:val="0"/>
          <w:w w:val="100"/>
          <w:kern w:val="2"/>
          <w:sz w:val="32"/>
          <w:szCs w:val="40"/>
          <w:lang w:val="en-US" w:eastAsia="zh-CN" w:bidi="ar-SA"/>
        </w:rPr>
        <w:t>五</w:t>
      </w:r>
      <w:r>
        <w:rPr>
          <w:rStyle w:val="6"/>
          <w:rFonts w:ascii="仿宋_GB2312" w:hAnsi="仿宋_GB2312" w:eastAsia="仿宋_GB2312"/>
          <w:b w:val="0"/>
          <w:i w:val="0"/>
          <w:caps w:val="0"/>
          <w:color w:val="auto"/>
          <w:spacing w:val="0"/>
          <w:w w:val="100"/>
          <w:kern w:val="2"/>
          <w:sz w:val="32"/>
          <w:szCs w:val="40"/>
          <w:lang w:val="en-US" w:eastAsia="zh-CN" w:bidi="ar-SA"/>
        </w:rPr>
        <w:t>）网上报价不可撤回。</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w:t>
      </w:r>
      <w:r>
        <w:rPr>
          <w:rStyle w:val="6"/>
          <w:rFonts w:hint="eastAsia" w:ascii="仿宋_GB2312" w:hAnsi="仿宋_GB2312" w:eastAsia="仿宋_GB2312"/>
          <w:b w:val="0"/>
          <w:i w:val="0"/>
          <w:caps w:val="0"/>
          <w:color w:val="auto"/>
          <w:spacing w:val="0"/>
          <w:w w:val="100"/>
          <w:kern w:val="2"/>
          <w:sz w:val="32"/>
          <w:szCs w:val="40"/>
          <w:lang w:val="en-US" w:eastAsia="zh-CN" w:bidi="ar-SA"/>
        </w:rPr>
        <w:t>六</w:t>
      </w:r>
      <w:r>
        <w:rPr>
          <w:rStyle w:val="6"/>
          <w:rFonts w:ascii="仿宋_GB2312" w:hAnsi="仿宋_GB2312" w:eastAsia="仿宋_GB2312"/>
          <w:b w:val="0"/>
          <w:i w:val="0"/>
          <w:caps w:val="0"/>
          <w:color w:val="auto"/>
          <w:spacing w:val="0"/>
          <w:w w:val="100"/>
          <w:kern w:val="2"/>
          <w:sz w:val="32"/>
          <w:szCs w:val="40"/>
          <w:lang w:val="en-US" w:eastAsia="zh-CN" w:bidi="ar-SA"/>
        </w:rPr>
        <w:t>）网上交易结束后，竞得人于2个工作日内持竞买申请时上传的纸质文档及公告要求提交的相关原件资料递交到广东省自然资源厅。广东省自然资源厅将对上述材料进行审核，</w:t>
      </w:r>
      <w:r>
        <w:rPr>
          <w:rStyle w:val="6"/>
          <w:rFonts w:hint="eastAsia" w:ascii="仿宋_GB2312" w:hAnsi="仿宋_GB2312" w:eastAsia="仿宋_GB2312"/>
          <w:b w:val="0"/>
          <w:i w:val="0"/>
          <w:caps w:val="0"/>
          <w:color w:val="auto"/>
          <w:spacing w:val="0"/>
          <w:w w:val="100"/>
          <w:kern w:val="2"/>
          <w:sz w:val="32"/>
          <w:szCs w:val="40"/>
          <w:lang w:val="en-US" w:eastAsia="zh-CN" w:bidi="ar-SA"/>
        </w:rPr>
        <w:t>并将审核结果通知竞得人</w:t>
      </w:r>
      <w:r>
        <w:rPr>
          <w:rStyle w:val="6"/>
          <w:rFonts w:ascii="仿宋_GB2312" w:hAnsi="仿宋_GB2312" w:eastAsia="仿宋_GB2312"/>
          <w:b w:val="0"/>
          <w:i w:val="0"/>
          <w:caps w:val="0"/>
          <w:color w:val="auto"/>
          <w:spacing w:val="0"/>
          <w:w w:val="100"/>
          <w:kern w:val="2"/>
          <w:sz w:val="32"/>
          <w:szCs w:val="40"/>
          <w:lang w:val="en-US" w:eastAsia="zh-CN" w:bidi="ar-SA"/>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ascii="仿宋_GB2312" w:hAnsi="仿宋_GB2312" w:eastAsia="仿宋_GB2312"/>
          <w:b w:val="0"/>
          <w:i w:val="0"/>
          <w:caps w:val="0"/>
          <w:color w:val="auto"/>
          <w:spacing w:val="0"/>
          <w:w w:val="100"/>
          <w:kern w:val="2"/>
          <w:sz w:val="32"/>
          <w:szCs w:val="40"/>
          <w:lang w:val="en-US" w:eastAsia="zh-CN" w:bidi="ar-SA"/>
        </w:rPr>
        <w:t>（</w:t>
      </w:r>
      <w:r>
        <w:rPr>
          <w:rStyle w:val="6"/>
          <w:rFonts w:hint="eastAsia" w:ascii="仿宋_GB2312" w:hAnsi="仿宋_GB2312" w:eastAsia="仿宋_GB2312"/>
          <w:b w:val="0"/>
          <w:i w:val="0"/>
          <w:caps w:val="0"/>
          <w:color w:val="auto"/>
          <w:spacing w:val="0"/>
          <w:w w:val="100"/>
          <w:kern w:val="2"/>
          <w:sz w:val="32"/>
          <w:szCs w:val="40"/>
          <w:lang w:val="en-US" w:eastAsia="zh-CN" w:bidi="ar-SA"/>
        </w:rPr>
        <w:t>七</w:t>
      </w:r>
      <w:r>
        <w:rPr>
          <w:rStyle w:val="6"/>
          <w:rFonts w:ascii="仿宋_GB2312" w:hAnsi="仿宋_GB2312" w:eastAsia="仿宋_GB2312"/>
          <w:b w:val="0"/>
          <w:i w:val="0"/>
          <w:caps w:val="0"/>
          <w:color w:val="auto"/>
          <w:spacing w:val="0"/>
          <w:w w:val="100"/>
          <w:kern w:val="2"/>
          <w:sz w:val="32"/>
          <w:szCs w:val="40"/>
          <w:lang w:val="en-US" w:eastAsia="zh-CN" w:bidi="ar-SA"/>
        </w:rPr>
        <w:t>）竞得人应在接到竞得资格确认通知之日起</w:t>
      </w:r>
      <w:r>
        <w:rPr>
          <w:rStyle w:val="6"/>
          <w:rFonts w:hint="eastAsia" w:ascii="仿宋_GB2312" w:hAnsi="仿宋_GB2312" w:eastAsia="仿宋_GB2312"/>
          <w:b w:val="0"/>
          <w:i w:val="0"/>
          <w:caps w:val="0"/>
          <w:color w:val="auto"/>
          <w:spacing w:val="0"/>
          <w:w w:val="100"/>
          <w:kern w:val="2"/>
          <w:sz w:val="32"/>
          <w:szCs w:val="40"/>
          <w:lang w:val="en-US" w:eastAsia="zh-CN" w:bidi="ar-SA"/>
        </w:rPr>
        <w:t>5</w:t>
      </w:r>
      <w:r>
        <w:rPr>
          <w:rStyle w:val="6"/>
          <w:rFonts w:ascii="仿宋_GB2312" w:hAnsi="仿宋_GB2312" w:eastAsia="仿宋_GB2312"/>
          <w:b w:val="0"/>
          <w:i w:val="0"/>
          <w:caps w:val="0"/>
          <w:color w:val="auto"/>
          <w:spacing w:val="0"/>
          <w:w w:val="100"/>
          <w:kern w:val="2"/>
          <w:sz w:val="32"/>
          <w:szCs w:val="40"/>
          <w:lang w:val="en-US" w:eastAsia="zh-CN" w:bidi="ar-SA"/>
        </w:rPr>
        <w:t>个工作日内与</w:t>
      </w:r>
      <w:r>
        <w:rPr>
          <w:rStyle w:val="6"/>
          <w:rFonts w:hint="eastAsia" w:ascii="仿宋_GB2312" w:hAnsi="仿宋_GB2312" w:eastAsia="仿宋_GB2312"/>
          <w:b w:val="0"/>
          <w:i w:val="0"/>
          <w:caps w:val="0"/>
          <w:color w:val="auto"/>
          <w:spacing w:val="0"/>
          <w:w w:val="100"/>
          <w:kern w:val="2"/>
          <w:sz w:val="32"/>
          <w:szCs w:val="40"/>
          <w:lang w:val="en-US" w:eastAsia="zh-CN" w:bidi="ar-SA"/>
        </w:rPr>
        <w:t>韶关市公共资源交易中心</w:t>
      </w:r>
      <w:r>
        <w:rPr>
          <w:rStyle w:val="6"/>
          <w:rFonts w:ascii="仿宋_GB2312" w:hAnsi="仿宋_GB2312" w:eastAsia="仿宋_GB2312"/>
          <w:b w:val="0"/>
          <w:i w:val="0"/>
          <w:caps w:val="0"/>
          <w:color w:val="auto"/>
          <w:spacing w:val="0"/>
          <w:w w:val="100"/>
          <w:kern w:val="2"/>
          <w:sz w:val="32"/>
          <w:szCs w:val="40"/>
          <w:lang w:val="en-US" w:eastAsia="zh-CN" w:bidi="ar-SA"/>
        </w:rPr>
        <w:t>签订《成交确认书》</w:t>
      </w:r>
      <w:r>
        <w:rPr>
          <w:rStyle w:val="6"/>
          <w:rFonts w:hint="eastAsia" w:ascii="仿宋_GB2312" w:hAnsi="仿宋_GB2312" w:eastAsia="仿宋_GB2312"/>
          <w:b w:val="0"/>
          <w:i w:val="0"/>
          <w:caps w:val="0"/>
          <w:color w:val="auto"/>
          <w:spacing w:val="0"/>
          <w:w w:val="100"/>
          <w:kern w:val="2"/>
          <w:sz w:val="32"/>
          <w:szCs w:val="40"/>
          <w:lang w:val="en-US" w:eastAsia="zh-CN" w:bidi="ar-SA"/>
        </w:rPr>
        <w:t>，成交结果在规定网站公示10个工作日。成交结果公示期间无异议的，竞得人</w:t>
      </w:r>
      <w:r>
        <w:rPr>
          <w:rFonts w:hint="eastAsia" w:ascii="仿宋_GB2312" w:hAnsi="仿宋_GB2312" w:eastAsia="仿宋_GB2312" w:cs="仿宋_GB2312"/>
          <w:b w:val="0"/>
          <w:bCs w:val="0"/>
          <w:i w:val="0"/>
          <w:caps w:val="0"/>
          <w:color w:val="auto"/>
          <w:spacing w:val="0"/>
          <w:w w:val="100"/>
          <w:kern w:val="0"/>
          <w:sz w:val="32"/>
          <w:szCs w:val="32"/>
        </w:rPr>
        <w:t>在公示结束后</w:t>
      </w:r>
      <w:r>
        <w:rPr>
          <w:rFonts w:hint="eastAsia" w:ascii="仿宋_GB2312" w:hAnsi="仿宋_GB2312" w:eastAsia="仿宋_GB2312" w:cs="仿宋_GB2312"/>
          <w:b w:val="0"/>
          <w:bCs w:val="0"/>
          <w:i w:val="0"/>
          <w:caps w:val="0"/>
          <w:color w:val="auto"/>
          <w:spacing w:val="0"/>
          <w:w w:val="100"/>
          <w:kern w:val="0"/>
          <w:sz w:val="32"/>
          <w:szCs w:val="32"/>
          <w:lang w:val="en-US" w:eastAsia="zh-CN"/>
        </w:rPr>
        <w:t>10</w:t>
      </w:r>
      <w:r>
        <w:rPr>
          <w:rFonts w:hint="eastAsia" w:ascii="仿宋_GB2312" w:hAnsi="仿宋_GB2312" w:eastAsia="仿宋_GB2312" w:cs="仿宋_GB2312"/>
          <w:b w:val="0"/>
          <w:bCs w:val="0"/>
          <w:i w:val="0"/>
          <w:caps w:val="0"/>
          <w:color w:val="auto"/>
          <w:spacing w:val="0"/>
          <w:w w:val="100"/>
          <w:kern w:val="0"/>
          <w:sz w:val="32"/>
          <w:szCs w:val="32"/>
        </w:rPr>
        <w:t>个工作日内与自然资源部签订《探矿权出让合同》</w:t>
      </w:r>
      <w:r>
        <w:rPr>
          <w:rStyle w:val="6"/>
          <w:rFonts w:ascii="仿宋_GB2312" w:hAnsi="仿宋_GB2312" w:eastAsia="仿宋_GB2312"/>
          <w:b w:val="0"/>
          <w:i w:val="0"/>
          <w:caps w:val="0"/>
          <w:color w:val="auto"/>
          <w:spacing w:val="0"/>
          <w:w w:val="100"/>
          <w:kern w:val="2"/>
          <w:sz w:val="32"/>
          <w:szCs w:val="40"/>
          <w:lang w:val="en-US" w:eastAsia="zh-CN" w:bidi="ar-SA"/>
        </w:rPr>
        <w:t>，广东省自然资源厅</w:t>
      </w:r>
      <w:r>
        <w:rPr>
          <w:rStyle w:val="6"/>
          <w:rFonts w:hint="eastAsia" w:ascii="仿宋_GB2312" w:hAnsi="仿宋_GB2312" w:eastAsia="仿宋_GB2312"/>
          <w:b w:val="0"/>
          <w:i w:val="0"/>
          <w:caps w:val="0"/>
          <w:color w:val="auto"/>
          <w:spacing w:val="0"/>
          <w:w w:val="100"/>
          <w:kern w:val="2"/>
          <w:sz w:val="32"/>
          <w:szCs w:val="40"/>
          <w:lang w:val="en-US" w:eastAsia="zh-CN" w:bidi="ar-SA"/>
        </w:rPr>
        <w:t>依据出让合同开具缴款通知书</w:t>
      </w:r>
      <w:r>
        <w:rPr>
          <w:rStyle w:val="6"/>
          <w:rFonts w:ascii="仿宋_GB2312" w:hAnsi="仿宋_GB2312" w:eastAsia="仿宋_GB2312"/>
          <w:b w:val="0"/>
          <w:i w:val="0"/>
          <w:caps w:val="0"/>
          <w:color w:val="auto"/>
          <w:spacing w:val="0"/>
          <w:w w:val="100"/>
          <w:kern w:val="2"/>
          <w:sz w:val="32"/>
          <w:szCs w:val="40"/>
          <w:lang w:val="en-US" w:eastAsia="zh-CN" w:bidi="ar-SA"/>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40"/>
          <w:lang w:val="en-US" w:eastAsia="zh-CN" w:bidi="ar-SA"/>
        </w:rPr>
      </w:pPr>
      <w:r>
        <w:rPr>
          <w:rStyle w:val="6"/>
          <w:rFonts w:hint="eastAsia" w:ascii="仿宋_GB2312" w:hAnsi="仿宋_GB2312" w:eastAsia="仿宋_GB2312"/>
          <w:b w:val="0"/>
          <w:i w:val="0"/>
          <w:caps w:val="0"/>
          <w:color w:val="auto"/>
          <w:spacing w:val="0"/>
          <w:w w:val="100"/>
          <w:kern w:val="2"/>
          <w:sz w:val="32"/>
          <w:szCs w:val="40"/>
          <w:lang w:val="en-US" w:eastAsia="zh-CN" w:bidi="ar-SA"/>
        </w:rPr>
        <w:t>（八）</w:t>
      </w:r>
      <w:r>
        <w:rPr>
          <w:rStyle w:val="6"/>
          <w:rFonts w:ascii="仿宋_GB2312" w:hAnsi="仿宋_GB2312" w:eastAsia="仿宋_GB2312"/>
          <w:b w:val="0"/>
          <w:i w:val="0"/>
          <w:caps w:val="0"/>
          <w:color w:val="auto"/>
          <w:spacing w:val="0"/>
          <w:w w:val="100"/>
          <w:kern w:val="2"/>
          <w:sz w:val="32"/>
          <w:szCs w:val="40"/>
          <w:lang w:val="en-US" w:eastAsia="zh-CN" w:bidi="ar-SA"/>
        </w:rPr>
        <w:t>出让收益不包含竞得人在办理探矿权登记手续及地质勘查活动中按法律法规规定应当缴纳的其他费用。</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黑体" w:hAnsi="黑体" w:eastAsia="黑体"/>
          <w:b w:val="0"/>
          <w:i w:val="0"/>
          <w:caps w:val="0"/>
          <w:color w:val="auto"/>
          <w:spacing w:val="0"/>
          <w:w w:val="100"/>
          <w:kern w:val="0"/>
          <w:sz w:val="32"/>
          <w:szCs w:val="32"/>
          <w:lang w:val="en-US" w:eastAsia="zh-CN" w:bidi="ar-SA"/>
        </w:rPr>
        <w:t>六、出让收益的确定及缴纳</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0" w:firstLineChars="200"/>
        <w:jc w:val="left"/>
        <w:textAlignment w:val="baseline"/>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（一）</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本次矿业权出让收益按</w:t>
      </w:r>
      <w:r>
        <w:rPr>
          <w:rStyle w:val="6"/>
          <w:rFonts w:hint="eastAsia" w:ascii="仿宋_GB2312" w:hAnsi="仿宋_GB2312" w:eastAsia="仿宋_GB2312" w:cs="仿宋_GB2312"/>
          <w:b/>
          <w:bCs/>
          <w:i w:val="0"/>
          <w:caps w:val="0"/>
          <w:color w:val="auto"/>
          <w:spacing w:val="0"/>
          <w:w w:val="100"/>
          <w:kern w:val="2"/>
          <w:sz w:val="32"/>
          <w:szCs w:val="32"/>
          <w:lang w:val="en-US" w:eastAsia="zh-CN" w:bidi="ar-SA"/>
        </w:rPr>
        <w:t>探矿权阶段出让收益</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和</w:t>
      </w:r>
      <w:r>
        <w:rPr>
          <w:rStyle w:val="6"/>
          <w:rFonts w:hint="eastAsia" w:ascii="仿宋_GB2312" w:hAnsi="仿宋_GB2312" w:eastAsia="仿宋_GB2312" w:cs="仿宋_GB2312"/>
          <w:b/>
          <w:bCs/>
          <w:i w:val="0"/>
          <w:caps w:val="0"/>
          <w:color w:val="auto"/>
          <w:spacing w:val="0"/>
          <w:w w:val="100"/>
          <w:kern w:val="2"/>
          <w:sz w:val="32"/>
          <w:szCs w:val="32"/>
          <w:lang w:val="en-US" w:eastAsia="zh-CN" w:bidi="ar-SA"/>
        </w:rPr>
        <w:t>采矿权阶段出让收益</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分别缴纳。</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left"/>
        <w:textAlignment w:val="baseline"/>
        <w:rPr>
          <w:rStyle w:val="6"/>
          <w:rFonts w:hint="eastAsia" w:ascii="仿宋_GB2312" w:hAnsi="仿宋_GB2312" w:eastAsia="仿宋_GB2312" w:cs="仿宋_GB2312"/>
          <w:b w:val="0"/>
          <w:i w:val="0"/>
          <w:caps w:val="0"/>
          <w:color w:val="auto"/>
          <w:spacing w:val="0"/>
          <w:w w:val="100"/>
          <w:kern w:val="2"/>
          <w:sz w:val="32"/>
          <w:szCs w:val="24"/>
          <w:lang w:val="en-US" w:eastAsia="zh-CN" w:bidi="ar-SA"/>
        </w:rPr>
      </w:pP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其中，探矿权阶段出让收益按照本次挂牌形成的成交价确定,</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竞得人签订合同后，需一次性缴纳；发现钾盐资源并转为采矿权后应按出让收益率缴纳钾盐</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采矿权阶段出让收益，采矿权阶段出让收益=矿产品年度销售收入×出让收益率（3%）。开发利用其他矿产资源的（油气除外），</w:t>
      </w:r>
      <w:r>
        <w:rPr>
          <w:rFonts w:hint="eastAsia" w:eastAsia="仿宋_GB2312"/>
          <w:color w:val="auto"/>
          <w:szCs w:val="32"/>
          <w:lang w:val="en-US" w:eastAsia="zh-CN"/>
        </w:rPr>
        <w:t>按照有关规定缴纳出让收益</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left"/>
        <w:textAlignment w:val="baseline"/>
        <w:rPr>
          <w:rStyle w:val="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（二）</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竞得人须在收到广东省自然资源厅的缴款通知书之日起7个工作日内，按缴款通知要求缴纳探矿权出让收益。未按期缴纳从滞纳之日起每日加收千分之二的滞纳金。</w:t>
      </w:r>
    </w:p>
    <w:p>
      <w:pPr>
        <w:keepNext w:val="0"/>
        <w:keepLines w:val="0"/>
        <w:pageBreakBefore w:val="0"/>
        <w:widowControl/>
        <w:kinsoku/>
        <w:wordWrap/>
        <w:overflowPunct/>
        <w:topLinePunct w:val="0"/>
        <w:autoSpaceDE/>
        <w:autoSpaceDN/>
        <w:bidi w:val="0"/>
        <w:adjustRightInd/>
        <w:snapToGrid w:val="0"/>
        <w:spacing w:before="120" w:line="360" w:lineRule="auto"/>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kern w:val="0"/>
          <w:sz w:val="32"/>
          <w:szCs w:val="32"/>
          <w:lang w:eastAsia="zh-CN"/>
        </w:rPr>
        <w:t>七</w:t>
      </w:r>
      <w:r>
        <w:rPr>
          <w:rFonts w:hint="eastAsia" w:ascii="黑体" w:hAnsi="黑体" w:eastAsia="黑体" w:cs="黑体"/>
          <w:b w:val="0"/>
          <w:bCs w:val="0"/>
          <w:color w:val="auto"/>
          <w:kern w:val="0"/>
          <w:sz w:val="32"/>
          <w:szCs w:val="32"/>
        </w:rPr>
        <w:t>、办理探矿权登记</w:t>
      </w:r>
    </w:p>
    <w:p>
      <w:pPr>
        <w:keepNext w:val="0"/>
        <w:keepLines w:val="0"/>
        <w:pageBreakBefore w:val="0"/>
        <w:widowControl/>
        <w:kinsoku/>
        <w:wordWrap/>
        <w:overflowPunct/>
        <w:topLinePunct w:val="0"/>
        <w:autoSpaceDE/>
        <w:autoSpaceDN/>
        <w:bidi w:val="0"/>
        <w:adjustRightInd/>
        <w:snapToGrid w:val="0"/>
        <w:spacing w:before="120" w:line="360" w:lineRule="auto"/>
        <w:ind w:firstLine="640" w:firstLineChars="200"/>
        <w:jc w:val="both"/>
        <w:textAlignment w:val="auto"/>
        <w:rPr>
          <w:rFonts w:hint="eastAsia"/>
          <w:color w:val="auto"/>
          <w:lang w:val="en-US" w:eastAsia="zh-CN"/>
        </w:rPr>
      </w:pPr>
      <w:r>
        <w:rPr>
          <w:rFonts w:hint="eastAsia" w:ascii="仿宋_GB2312" w:hAnsi="仿宋_GB2312" w:eastAsia="仿宋_GB2312" w:cs="仿宋_GB2312"/>
          <w:b w:val="0"/>
          <w:bCs w:val="0"/>
          <w:color w:val="auto"/>
          <w:kern w:val="0"/>
          <w:sz w:val="32"/>
          <w:szCs w:val="32"/>
          <w:lang w:eastAsia="zh-CN"/>
        </w:rPr>
        <w:t>竞得人</w:t>
      </w:r>
      <w:r>
        <w:rPr>
          <w:rFonts w:hint="eastAsia" w:ascii="仿宋_GB2312" w:hAnsi="仿宋_GB2312" w:eastAsia="仿宋_GB2312" w:cs="仿宋_GB2312"/>
          <w:b w:val="0"/>
          <w:bCs w:val="0"/>
          <w:color w:val="auto"/>
          <w:kern w:val="0"/>
          <w:sz w:val="32"/>
          <w:szCs w:val="32"/>
        </w:rPr>
        <w:t>按照《探矿权出让合同》约定缴纳矿业权出让收益后，</w:t>
      </w:r>
      <w:r>
        <w:rPr>
          <w:rFonts w:hint="eastAsia" w:ascii="仿宋_GB2312" w:hAnsi="仿宋_GB2312" w:eastAsia="仿宋_GB2312" w:cs="仿宋_GB2312"/>
          <w:b w:val="0"/>
          <w:bCs w:val="0"/>
          <w:color w:val="auto"/>
          <w:sz w:val="32"/>
          <w:szCs w:val="32"/>
          <w:lang w:eastAsia="zh-CN"/>
        </w:rPr>
        <w:t>凭探矿权申请登记书、出让收益缴款凭证</w:t>
      </w:r>
      <w:r>
        <w:rPr>
          <w:rFonts w:hint="eastAsia" w:ascii="仿宋_GB2312" w:hAnsi="仿宋_GB2312" w:eastAsia="仿宋_GB2312" w:cs="仿宋_GB2312"/>
          <w:b w:val="0"/>
          <w:bCs w:val="0"/>
          <w:color w:val="auto"/>
          <w:kern w:val="0"/>
          <w:sz w:val="32"/>
          <w:szCs w:val="32"/>
          <w:lang w:eastAsia="zh-CN"/>
        </w:rPr>
        <w:t>向</w:t>
      </w:r>
      <w:r>
        <w:rPr>
          <w:rFonts w:hint="eastAsia" w:ascii="仿宋_GB2312" w:hAnsi="仿宋_GB2312" w:eastAsia="仿宋_GB2312" w:cs="仿宋_GB2312"/>
          <w:b w:val="0"/>
          <w:bCs w:val="0"/>
          <w:color w:val="auto"/>
          <w:kern w:val="0"/>
          <w:sz w:val="32"/>
          <w:szCs w:val="32"/>
        </w:rPr>
        <w:t>自然资源部</w:t>
      </w:r>
      <w:r>
        <w:rPr>
          <w:rFonts w:hint="eastAsia" w:ascii="仿宋_GB2312" w:hAnsi="仿宋_GB2312" w:eastAsia="仿宋_GB2312" w:cs="仿宋_GB2312"/>
          <w:b w:val="0"/>
          <w:bCs w:val="0"/>
          <w:color w:val="auto"/>
          <w:kern w:val="0"/>
          <w:sz w:val="32"/>
          <w:szCs w:val="32"/>
          <w:lang w:eastAsia="zh-CN"/>
        </w:rPr>
        <w:t>申请</w:t>
      </w:r>
      <w:r>
        <w:rPr>
          <w:rFonts w:hint="eastAsia" w:ascii="仿宋_GB2312" w:hAnsi="仿宋_GB2312" w:eastAsia="仿宋_GB2312" w:cs="仿宋_GB2312"/>
          <w:b w:val="0"/>
          <w:bCs w:val="0"/>
          <w:color w:val="auto"/>
          <w:kern w:val="0"/>
          <w:sz w:val="32"/>
          <w:szCs w:val="32"/>
        </w:rPr>
        <w:t>办理探矿权登记。</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hint="eastAsia" w:ascii="黑体" w:hAnsi="黑体" w:eastAsia="黑体" w:cs="黑体"/>
          <w:b w:val="0"/>
          <w:i w:val="0"/>
          <w:caps w:val="0"/>
          <w:color w:val="auto"/>
          <w:spacing w:val="0"/>
          <w:w w:val="100"/>
          <w:kern w:val="0"/>
          <w:sz w:val="32"/>
          <w:szCs w:val="32"/>
          <w:lang w:val="en-US" w:eastAsia="zh-CN" w:bidi="ar-SA"/>
        </w:rPr>
      </w:pPr>
      <w:r>
        <w:rPr>
          <w:rStyle w:val="6"/>
          <w:rFonts w:hint="eastAsia" w:ascii="黑体" w:hAnsi="黑体" w:eastAsia="黑体" w:cs="黑体"/>
          <w:b w:val="0"/>
          <w:i w:val="0"/>
          <w:caps w:val="0"/>
          <w:color w:val="auto"/>
          <w:spacing w:val="0"/>
          <w:w w:val="100"/>
          <w:kern w:val="0"/>
          <w:sz w:val="32"/>
          <w:szCs w:val="32"/>
          <w:lang w:val="en-US" w:eastAsia="zh-CN" w:bidi="ar-SA"/>
        </w:rPr>
        <w:t>八、注意事项及风险提示</w:t>
      </w:r>
    </w:p>
    <w:p>
      <w:pPr>
        <w:pStyle w:val="2"/>
        <w:keepNext w:val="0"/>
        <w:keepLines w:val="0"/>
        <w:pageBreakBefore w:val="0"/>
        <w:kinsoku/>
        <w:wordWrap/>
        <w:overflowPunct/>
        <w:topLinePunct w:val="0"/>
        <w:bidi w:val="0"/>
        <w:snapToGrid w:val="0"/>
        <w:spacing w:line="360" w:lineRule="auto"/>
        <w:jc w:val="left"/>
        <w:rPr>
          <w:rFonts w:hint="eastAsia" w:ascii="仿宋_GB2312" w:hAnsi="仿宋_GB2312" w:eastAsia="仿宋_GB2312" w:cs="仿宋_GB2312"/>
          <w:color w:val="auto"/>
          <w:lang w:val="en-US" w:eastAsia="zh-CN"/>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（一）</w:t>
      </w:r>
      <w:r>
        <w:rPr>
          <w:rFonts w:hint="eastAsia" w:ascii="仿宋_GB2312" w:hAnsi="仿宋_GB2312" w:eastAsia="仿宋_GB2312" w:cs="仿宋_GB2312"/>
          <w:b w:val="0"/>
          <w:bCs w:val="0"/>
          <w:color w:val="auto"/>
          <w:kern w:val="0"/>
          <w:sz w:val="32"/>
          <w:szCs w:val="32"/>
          <w:lang w:eastAsia="zh-CN"/>
        </w:rPr>
        <w:t>矿产资源勘查具有高风险、高投入的特点。出让人提供的</w:t>
      </w:r>
      <w:r>
        <w:rPr>
          <w:rFonts w:hint="eastAsia" w:ascii="仿宋_GB2312" w:hAnsi="仿宋_GB2312" w:eastAsia="仿宋_GB2312" w:cs="仿宋_GB2312"/>
          <w:b w:val="0"/>
          <w:bCs w:val="0"/>
          <w:color w:val="auto"/>
          <w:sz w:val="32"/>
          <w:szCs w:val="32"/>
          <w:lang w:val="zh-Hans" w:eastAsia="zh-CN"/>
        </w:rPr>
        <w:t>相关地质资料，仅包含出让区块范围内已汇交至部、省两级地质资料馆藏机构的地质资料，仅供参考。</w:t>
      </w:r>
      <w:r>
        <w:rPr>
          <w:rFonts w:hint="eastAsia" w:ascii="仿宋_GB2312" w:hAnsi="仿宋_GB2312" w:eastAsia="仿宋_GB2312" w:cs="仿宋_GB2312"/>
          <w:b w:val="0"/>
          <w:bCs w:val="0"/>
          <w:color w:val="auto"/>
          <w:kern w:val="0"/>
          <w:sz w:val="32"/>
          <w:szCs w:val="32"/>
          <w:lang w:eastAsia="zh-CN"/>
        </w:rPr>
        <w:t>这些资料中的描述不构成出让人对区块的勘查前景、资源品质等出具的保证</w:t>
      </w: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40"/>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（二）竞买人应详尽了解本次出让探矿权勘查区块现状、所涉及土地、林权等问题以及公告所列条件，需到实地考查的，可自行前往；提交竞买申请视同对本公告内容及有关条件无异议并全面接受。</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bCs w:val="0"/>
          <w:color w:val="auto"/>
          <w:kern w:val="0"/>
          <w:sz w:val="32"/>
          <w:szCs w:val="32"/>
          <w:lang w:eastAsia="zh-CN"/>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（三）</w:t>
      </w:r>
      <w:r>
        <w:rPr>
          <w:rFonts w:hint="eastAsia" w:ascii="仿宋_GB2312" w:hAnsi="仿宋_GB2312" w:eastAsia="仿宋_GB2312" w:cs="仿宋_GB2312"/>
          <w:b w:val="0"/>
          <w:bCs w:val="0"/>
          <w:color w:val="auto"/>
          <w:kern w:val="0"/>
          <w:sz w:val="32"/>
          <w:szCs w:val="32"/>
        </w:rPr>
        <w:t>竞买人为外商投资企业的，应遵守《中华人民共和国外商投资法》及相关规定</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40"/>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（四）</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出让探矿权范围内存在多条输变电线路及多台配电变压器，在勘查开发过程中需做好避让保护。</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（五）</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出让探矿权范围涉及</w:t>
      </w:r>
      <w:r>
        <w:rPr>
          <w:rFonts w:hint="eastAsia" w:ascii="仿宋_GB2312" w:hAnsi="仿宋_GB2312" w:eastAsia="仿宋_GB2312" w:cs="仿宋_GB2312"/>
          <w:color w:val="auto"/>
          <w:sz w:val="32"/>
          <w:szCs w:val="32"/>
          <w:lang w:val="en-US" w:eastAsia="zh-CN"/>
        </w:rPr>
        <w:t>二级国家级公益林和地方重点公益林。</w:t>
      </w:r>
      <w:r>
        <w:rPr>
          <w:rFonts w:hint="eastAsia" w:ascii="仿宋_GB2312" w:hAnsi="仿宋_GB2312" w:eastAsia="仿宋_GB2312" w:cs="仿宋_GB2312"/>
          <w:b w:val="0"/>
          <w:bCs w:val="0"/>
          <w:color w:val="auto"/>
          <w:kern w:val="0"/>
          <w:sz w:val="32"/>
          <w:szCs w:val="32"/>
          <w:lang w:val="en-US" w:eastAsia="zh-CN"/>
        </w:rPr>
        <w:t>竞得</w:t>
      </w:r>
      <w:r>
        <w:rPr>
          <w:rFonts w:hint="eastAsia" w:ascii="仿宋_GB2312" w:hAnsi="仿宋_GB2312" w:eastAsia="仿宋_GB2312" w:cs="仿宋_GB2312"/>
          <w:b w:val="0"/>
          <w:bCs w:val="0"/>
          <w:color w:val="auto"/>
          <w:kern w:val="0"/>
          <w:sz w:val="32"/>
          <w:szCs w:val="32"/>
          <w:lang w:eastAsia="zh-CN"/>
        </w:rPr>
        <w:t>人在探矿过程中应尽量避让上述林地，减少对生态环境的影响。按《建设项目使用林地审批管理办法》（国家林业局令第</w:t>
      </w:r>
      <w:r>
        <w:rPr>
          <w:rFonts w:hint="eastAsia" w:ascii="仿宋_GB2312" w:hAnsi="仿宋_GB2312" w:eastAsia="仿宋_GB2312" w:cs="仿宋_GB2312"/>
          <w:b w:val="0"/>
          <w:bCs w:val="0"/>
          <w:color w:val="auto"/>
          <w:kern w:val="0"/>
          <w:sz w:val="32"/>
          <w:szCs w:val="32"/>
          <w:lang w:val="en-US" w:eastAsia="zh-CN"/>
        </w:rPr>
        <w:t>35号</w:t>
      </w:r>
      <w:r>
        <w:rPr>
          <w:rFonts w:hint="eastAsia" w:ascii="仿宋_GB2312" w:hAnsi="仿宋_GB2312" w:eastAsia="仿宋_GB2312" w:cs="仿宋_GB2312"/>
          <w:b w:val="0"/>
          <w:bCs w:val="0"/>
          <w:color w:val="auto"/>
          <w:kern w:val="0"/>
          <w:sz w:val="32"/>
          <w:szCs w:val="32"/>
          <w:lang w:eastAsia="zh-CN"/>
        </w:rPr>
        <w:t>）规定，勘查成果达到大中型矿山，可以使用Ⅱ级及其以下保护林地；其他工矿项目，可以使用Ⅲ级及以下保护林地。确需占用林地，应按规定办理占用林地手续</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firstLine="640" w:firstLineChars="200"/>
        <w:jc w:val="both"/>
        <w:textAlignment w:val="auto"/>
        <w:outlineLvl w:val="9"/>
        <w:rPr>
          <w:rStyle w:val="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（六）</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出让探矿权范围与永久基本农田范围重叠。</w:t>
      </w:r>
      <w:r>
        <w:rPr>
          <w:rFonts w:hint="eastAsia" w:eastAsia="仿宋_GB2312"/>
          <w:color w:val="auto"/>
          <w:szCs w:val="32"/>
          <w:lang w:val="en-US" w:eastAsia="zh-CN"/>
        </w:rPr>
        <w:t>竞得人需遵守《自然资源部 农业农村部关于加强和改进永久基本农田保护工作的通知》（自然资规</w:t>
      </w:r>
      <w:r>
        <w:rPr>
          <w:rFonts w:hint="eastAsia" w:ascii="仿宋_GB2312" w:hAnsi="仿宋_GB2312" w:eastAsia="仿宋_GB2312" w:cs="仿宋_GB2312"/>
          <w:color w:val="auto"/>
          <w:szCs w:val="32"/>
          <w:lang w:val="en-US" w:eastAsia="zh-CN"/>
        </w:rPr>
        <w:t>〔2019〕1号）</w:t>
      </w:r>
      <w:r>
        <w:rPr>
          <w:rFonts w:hint="eastAsia" w:eastAsia="仿宋_GB2312"/>
          <w:color w:val="auto"/>
          <w:szCs w:val="32"/>
          <w:lang w:val="en-US" w:eastAsia="zh-CN"/>
        </w:rPr>
        <w:t>有关规定。</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需临时使用土地的，</w:t>
      </w:r>
      <w:r>
        <w:rPr>
          <w:rFonts w:hint="eastAsia" w:ascii="仿宋_GB2312" w:hAnsi="仿宋_GB2312" w:eastAsia="仿宋_GB2312" w:cs="仿宋_GB2312"/>
          <w:b w:val="0"/>
          <w:bCs w:val="0"/>
          <w:color w:val="auto"/>
          <w:kern w:val="0"/>
          <w:sz w:val="32"/>
          <w:szCs w:val="32"/>
          <w:lang w:eastAsia="zh-CN"/>
        </w:rPr>
        <w:t>应依法办理临时用地审批手续，按照临时使用土地约定的用途使用，不得修建永久性建（构）筑物，使用期满后必须及时复垦并回复原状。后期转为采矿权，地面设施占用永久基本农田的，要符合占用永久基本农田重大建设项目用地要求，并履行相关用地手续</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（七）</w:t>
      </w:r>
      <w:r>
        <w:rPr>
          <w:rFonts w:hint="eastAsia" w:ascii="仿宋_GB2312" w:hAnsi="仿宋_GB2312" w:eastAsia="仿宋_GB2312" w:cs="仿宋_GB2312"/>
          <w:b w:val="0"/>
          <w:bCs w:val="0"/>
          <w:color w:val="auto"/>
          <w:kern w:val="0"/>
          <w:sz w:val="32"/>
          <w:szCs w:val="32"/>
          <w:lang w:val="en-US" w:eastAsia="zh-CN"/>
        </w:rPr>
        <w:t>竞得</w:t>
      </w:r>
      <w:r>
        <w:rPr>
          <w:rFonts w:hint="eastAsia" w:ascii="仿宋_GB2312" w:hAnsi="仿宋_GB2312" w:eastAsia="仿宋_GB2312" w:cs="仿宋_GB2312"/>
          <w:b w:val="0"/>
          <w:bCs w:val="0"/>
          <w:color w:val="auto"/>
          <w:kern w:val="0"/>
          <w:sz w:val="32"/>
          <w:szCs w:val="32"/>
          <w:lang w:eastAsia="zh-CN"/>
        </w:rPr>
        <w:t>人</w:t>
      </w:r>
      <w:r>
        <w:rPr>
          <w:rFonts w:hint="eastAsia" w:ascii="仿宋_GB2312" w:hAnsi="仿宋_GB2312" w:eastAsia="仿宋_GB2312" w:cs="仿宋_GB2312"/>
          <w:b w:val="0"/>
          <w:bCs w:val="0"/>
          <w:color w:val="auto"/>
          <w:kern w:val="0"/>
          <w:sz w:val="32"/>
          <w:szCs w:val="32"/>
        </w:rPr>
        <w:t>在进行勘查开采时，</w:t>
      </w:r>
      <w:r>
        <w:rPr>
          <w:rFonts w:hint="eastAsia" w:ascii="仿宋_GB2312" w:hAnsi="仿宋_GB2312" w:eastAsia="仿宋_GB2312" w:cs="仿宋_GB2312"/>
          <w:b w:val="0"/>
          <w:bCs w:val="0"/>
          <w:color w:val="auto"/>
          <w:kern w:val="0"/>
          <w:sz w:val="32"/>
          <w:szCs w:val="32"/>
          <w:lang w:eastAsia="zh-CN"/>
        </w:rPr>
        <w:t>应</w:t>
      </w:r>
      <w:r>
        <w:rPr>
          <w:rFonts w:hint="eastAsia" w:ascii="仿宋_GB2312" w:hAnsi="仿宋_GB2312" w:eastAsia="仿宋_GB2312" w:cs="仿宋_GB2312"/>
          <w:b w:val="0"/>
          <w:bCs w:val="0"/>
          <w:color w:val="auto"/>
          <w:kern w:val="0"/>
          <w:sz w:val="32"/>
          <w:szCs w:val="32"/>
        </w:rPr>
        <w:t>按照安全生产、生态环境保护、爆破作业、取水、水土保持等法律法规的要求，办理相应许可和手续等。在勘查开采过程中</w:t>
      </w:r>
      <w:r>
        <w:rPr>
          <w:rFonts w:hint="eastAsia" w:ascii="仿宋_GB2312" w:hAnsi="仿宋_GB2312" w:eastAsia="仿宋_GB2312" w:cs="仿宋_GB2312"/>
          <w:b w:val="0"/>
          <w:bCs w:val="0"/>
          <w:color w:val="auto"/>
          <w:kern w:val="0"/>
          <w:sz w:val="32"/>
          <w:szCs w:val="32"/>
          <w:lang w:eastAsia="zh-CN"/>
        </w:rPr>
        <w:t>应</w:t>
      </w:r>
      <w:r>
        <w:rPr>
          <w:rFonts w:hint="eastAsia" w:ascii="仿宋_GB2312" w:hAnsi="仿宋_GB2312" w:eastAsia="仿宋_GB2312" w:cs="仿宋_GB2312"/>
          <w:b w:val="0"/>
          <w:bCs w:val="0"/>
          <w:color w:val="auto"/>
          <w:kern w:val="0"/>
          <w:sz w:val="32"/>
          <w:szCs w:val="32"/>
        </w:rPr>
        <w:t>遵守重要公路、铁路、城市规划区等相关规定，并按要求施工</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w:t>
      </w:r>
    </w:p>
    <w:p>
      <w:pPr>
        <w:keepNext w:val="0"/>
        <w:keepLines w:val="0"/>
        <w:pageBreakBefore w:val="0"/>
        <w:widowControl/>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（八）</w:t>
      </w:r>
      <w:r>
        <w:rPr>
          <w:rFonts w:hint="eastAsia" w:ascii="仿宋_GB2312" w:hAnsi="仿宋_GB2312" w:eastAsia="仿宋_GB2312" w:cs="仿宋_GB2312"/>
          <w:b w:val="0"/>
          <w:bCs w:val="0"/>
          <w:color w:val="auto"/>
          <w:kern w:val="0"/>
          <w:sz w:val="32"/>
          <w:szCs w:val="32"/>
        </w:rPr>
        <w:t>本次</w:t>
      </w:r>
      <w:r>
        <w:rPr>
          <w:rFonts w:hint="eastAsia" w:ascii="仿宋_GB2312" w:hAnsi="仿宋_GB2312" w:eastAsia="仿宋_GB2312" w:cs="仿宋_GB2312"/>
          <w:b w:val="0"/>
          <w:bCs w:val="0"/>
          <w:color w:val="auto"/>
          <w:kern w:val="0"/>
          <w:sz w:val="32"/>
          <w:szCs w:val="32"/>
          <w:lang w:eastAsia="zh-CN"/>
        </w:rPr>
        <w:t>挂牌</w:t>
      </w:r>
      <w:r>
        <w:rPr>
          <w:rFonts w:hint="eastAsia" w:ascii="仿宋_GB2312" w:hAnsi="仿宋_GB2312" w:eastAsia="仿宋_GB2312" w:cs="仿宋_GB2312"/>
          <w:b w:val="0"/>
          <w:bCs w:val="0"/>
          <w:color w:val="auto"/>
          <w:kern w:val="0"/>
          <w:sz w:val="32"/>
          <w:szCs w:val="32"/>
        </w:rPr>
        <w:t>出让的探矿权到期后可申请延续，每次延续时间为5年。探矿权申请延续登记时应扣减首设勘查许可证载明面积的25%（已提交</w:t>
      </w:r>
      <w:r>
        <w:rPr>
          <w:rFonts w:hint="eastAsia" w:ascii="仿宋_GB2312" w:hAnsi="仿宋_GB2312" w:eastAsia="仿宋_GB2312" w:cs="仿宋_GB2312"/>
          <w:b w:val="0"/>
          <w:bCs w:val="0"/>
          <w:color w:val="auto"/>
          <w:kern w:val="0"/>
          <w:sz w:val="32"/>
          <w:szCs w:val="32"/>
          <w:lang w:eastAsia="zh-CN"/>
        </w:rPr>
        <w:t>资源</w:t>
      </w:r>
      <w:r>
        <w:rPr>
          <w:rFonts w:hint="eastAsia" w:ascii="仿宋_GB2312" w:hAnsi="仿宋_GB2312" w:eastAsia="仿宋_GB2312" w:cs="仿宋_GB2312"/>
          <w:b w:val="0"/>
          <w:bCs w:val="0"/>
          <w:color w:val="auto"/>
          <w:kern w:val="0"/>
          <w:sz w:val="32"/>
          <w:szCs w:val="32"/>
        </w:rPr>
        <w:t>量的范围除外）</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w:t>
      </w:r>
    </w:p>
    <w:p>
      <w:pPr>
        <w:keepNext w:val="0"/>
        <w:keepLines w:val="0"/>
        <w:pageBreakBefore w:val="0"/>
        <w:kinsoku/>
        <w:wordWrap/>
        <w:overflowPunct/>
        <w:topLinePunct w:val="0"/>
        <w:bidi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（九）</w:t>
      </w:r>
      <w:r>
        <w:rPr>
          <w:rStyle w:val="6"/>
          <w:rFonts w:hint="eastAsia" w:ascii="仿宋_GB2312" w:hAnsi="仿宋_GB2312" w:eastAsia="仿宋_GB2312" w:cs="仿宋_GB2312"/>
          <w:b w:val="0"/>
          <w:i w:val="0"/>
          <w:caps w:val="0"/>
          <w:color w:val="auto"/>
          <w:spacing w:val="0"/>
          <w:w w:val="100"/>
          <w:kern w:val="2"/>
          <w:sz w:val="32"/>
          <w:szCs w:val="32"/>
          <w:lang w:eastAsia="zh-CN" w:bidi="ar-SA"/>
        </w:rPr>
        <w:t>竞得人在领取勘查许可证后</w:t>
      </w:r>
      <w:r>
        <w:rPr>
          <w:rStyle w:val="6"/>
          <w:rFonts w:hint="eastAsia" w:ascii="仿宋_GB2312" w:hAnsi="仿宋_GB2312" w:eastAsia="仿宋_GB2312" w:cs="仿宋_GB2312"/>
          <w:b w:val="0"/>
          <w:i w:val="0"/>
          <w:caps w:val="0"/>
          <w:color w:val="auto"/>
          <w:spacing w:val="0"/>
          <w:w w:val="100"/>
          <w:kern w:val="2"/>
          <w:sz w:val="32"/>
          <w:szCs w:val="32"/>
          <w:lang w:val="en-US" w:eastAsia="zh-CN" w:bidi="ar-SA"/>
        </w:rPr>
        <w:t>90日内，需按规定编制勘查实施方案报自然资源部。</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Style w:val="6"/>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6"/>
          <w:rFonts w:hint="eastAsia" w:ascii="仿宋_GB2312" w:hAnsi="仿宋_GB2312" w:eastAsia="仿宋_GB2312" w:cs="仿宋_GB2312"/>
          <w:b w:val="0"/>
          <w:i w:val="0"/>
          <w:caps w:val="0"/>
          <w:color w:val="auto"/>
          <w:spacing w:val="0"/>
          <w:w w:val="100"/>
          <w:kern w:val="2"/>
          <w:sz w:val="32"/>
          <w:szCs w:val="40"/>
          <w:lang w:val="en-US" w:eastAsia="zh-CN" w:bidi="ar-SA"/>
        </w:rPr>
        <w:t>（十）</w:t>
      </w:r>
      <w:r>
        <w:rPr>
          <w:rFonts w:hint="eastAsia" w:ascii="仿宋_GB2312" w:hAnsi="仿宋_GB2312" w:eastAsia="仿宋_GB2312" w:cs="仿宋_GB2312"/>
          <w:b w:val="0"/>
          <w:bCs w:val="0"/>
          <w:color w:val="auto"/>
          <w:kern w:val="0"/>
          <w:sz w:val="32"/>
          <w:szCs w:val="32"/>
        </w:rPr>
        <w:t>竞买人应遵循“公平公正、诚实信用”的原则参与本次探矿权出让竞买，对所提交的文件和其他资料的真实性、合法性负责。对违反公共资源交易法律法规，违背诚实信用原则的竞买人，将按照《印发&lt;关于对公共资源领域严重失信主体开展联合惩戒备忘录&gt;的通知》（发改规〔2018〕457号）的规定，对相关失信企业和失信个人实施联合惩戒</w:t>
      </w:r>
      <w:r>
        <w:rPr>
          <w:rStyle w:val="6"/>
          <w:rFonts w:hint="eastAsia" w:ascii="仿宋_GB2312" w:hAnsi="仿宋_GB2312" w:eastAsia="仿宋_GB2312" w:cs="仿宋_GB2312"/>
          <w:b w:val="0"/>
          <w:i w:val="0"/>
          <w:caps w:val="0"/>
          <w:color w:val="auto"/>
          <w:spacing w:val="0"/>
          <w:w w:val="100"/>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before="120" w:line="360" w:lineRule="auto"/>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kern w:val="0"/>
          <w:sz w:val="32"/>
          <w:szCs w:val="32"/>
          <w:lang w:eastAsia="zh-CN"/>
        </w:rPr>
        <w:t>九</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eastAsia="zh-CN"/>
        </w:rPr>
        <w:t>挂牌</w:t>
      </w:r>
      <w:r>
        <w:rPr>
          <w:rFonts w:hint="eastAsia" w:ascii="黑体" w:hAnsi="黑体" w:eastAsia="黑体" w:cs="黑体"/>
          <w:b w:val="0"/>
          <w:bCs w:val="0"/>
          <w:color w:val="auto"/>
          <w:kern w:val="0"/>
          <w:sz w:val="32"/>
          <w:szCs w:val="32"/>
        </w:rPr>
        <w:t>公告发布媒体</w:t>
      </w:r>
    </w:p>
    <w:p>
      <w:pPr>
        <w:keepNext w:val="0"/>
        <w:keepLines w:val="0"/>
        <w:pageBreakBefore w:val="0"/>
        <w:widowControl/>
        <w:kinsoku/>
        <w:wordWrap/>
        <w:overflowPunct/>
        <w:topLinePunct w:val="0"/>
        <w:autoSpaceDE/>
        <w:autoSpaceDN/>
        <w:bidi w:val="0"/>
        <w:adjustRightInd/>
        <w:snapToGrid w:val="0"/>
        <w:spacing w:before="120" w:line="360" w:lineRule="auto"/>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自然资源部网站（http://www.mnr.gov.cn/）；</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ascii="仿宋_GB2312" w:hAnsi="仿宋_GB2312" w:eastAsia="仿宋_GB2312" w:cs="仿宋_GB2312"/>
          <w:b w:val="0"/>
          <w:bCs w:val="0"/>
          <w:i w:val="0"/>
          <w:caps w:val="0"/>
          <w:color w:val="auto"/>
          <w:spacing w:val="0"/>
          <w:w w:val="100"/>
          <w:kern w:val="0"/>
          <w:sz w:val="32"/>
          <w:szCs w:val="32"/>
        </w:rPr>
      </w:pPr>
      <w:r>
        <w:rPr>
          <w:rFonts w:hint="eastAsia" w:ascii="仿宋_GB2312" w:hAnsi="仿宋_GB2312" w:eastAsia="仿宋_GB2312" w:cs="仿宋_GB2312"/>
          <w:b w:val="0"/>
          <w:bCs w:val="0"/>
          <w:i w:val="0"/>
          <w:caps w:val="0"/>
          <w:color w:val="auto"/>
          <w:spacing w:val="0"/>
          <w:w w:val="100"/>
          <w:kern w:val="0"/>
          <w:sz w:val="32"/>
          <w:szCs w:val="32"/>
          <w:lang w:eastAsia="zh-CN"/>
        </w:rPr>
        <w:t>（二）广东省</w:t>
      </w:r>
      <w:r>
        <w:rPr>
          <w:rFonts w:hint="eastAsia" w:ascii="仿宋_GB2312" w:hAnsi="仿宋_GB2312" w:eastAsia="仿宋_GB2312" w:cs="仿宋_GB2312"/>
          <w:b w:val="0"/>
          <w:bCs w:val="0"/>
          <w:i w:val="0"/>
          <w:caps w:val="0"/>
          <w:color w:val="auto"/>
          <w:spacing w:val="0"/>
          <w:w w:val="100"/>
          <w:kern w:val="0"/>
          <w:sz w:val="32"/>
          <w:szCs w:val="32"/>
        </w:rPr>
        <w:t>自然资源厅门户网站（http://nr.</w:t>
      </w:r>
      <w:r>
        <w:rPr>
          <w:rFonts w:hint="eastAsia" w:ascii="仿宋_GB2312" w:hAnsi="仿宋_GB2312" w:eastAsia="仿宋_GB2312" w:cs="仿宋_GB2312"/>
          <w:b w:val="0"/>
          <w:bCs w:val="0"/>
          <w:i w:val="0"/>
          <w:caps w:val="0"/>
          <w:color w:val="auto"/>
          <w:spacing w:val="0"/>
          <w:w w:val="100"/>
          <w:kern w:val="0"/>
          <w:sz w:val="32"/>
          <w:szCs w:val="32"/>
          <w:lang w:val="en-US" w:eastAsia="zh-CN"/>
        </w:rPr>
        <w:t>gd</w:t>
      </w:r>
      <w:r>
        <w:rPr>
          <w:rFonts w:hint="eastAsia" w:ascii="仿宋_GB2312" w:hAnsi="仿宋_GB2312" w:eastAsia="仿宋_GB2312" w:cs="仿宋_GB2312"/>
          <w:b w:val="0"/>
          <w:bCs w:val="0"/>
          <w:i w:val="0"/>
          <w:caps w:val="0"/>
          <w:color w:val="auto"/>
          <w:spacing w:val="0"/>
          <w:w w:val="100"/>
          <w:kern w:val="0"/>
          <w:sz w:val="32"/>
          <w:szCs w:val="32"/>
        </w:rPr>
        <w:t>.gov.cn/）；</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ascii="仿宋_GB2312" w:hAnsi="仿宋_GB2312" w:eastAsia="仿宋_GB2312" w:cs="仿宋_GB2312"/>
          <w:b w:val="0"/>
          <w:bCs w:val="0"/>
          <w:i w:val="0"/>
          <w:caps w:val="0"/>
          <w:color w:val="auto"/>
          <w:spacing w:val="0"/>
          <w:w w:val="100"/>
          <w:kern w:val="0"/>
          <w:sz w:val="32"/>
          <w:szCs w:val="32"/>
        </w:rPr>
      </w:pPr>
      <w:r>
        <w:rPr>
          <w:rFonts w:hint="eastAsia" w:ascii="仿宋_GB2312" w:hAnsi="仿宋_GB2312" w:eastAsia="仿宋_GB2312" w:cs="仿宋_GB2312"/>
          <w:b w:val="0"/>
          <w:bCs w:val="0"/>
          <w:i w:val="0"/>
          <w:caps w:val="0"/>
          <w:color w:val="auto"/>
          <w:spacing w:val="0"/>
          <w:w w:val="100"/>
          <w:kern w:val="0"/>
          <w:sz w:val="32"/>
          <w:szCs w:val="32"/>
          <w:lang w:eastAsia="zh-CN"/>
        </w:rPr>
        <w:t>（三）</w:t>
      </w:r>
      <w:r>
        <w:rPr>
          <w:rFonts w:hint="eastAsia" w:ascii="仿宋_GB2312" w:hAnsi="仿宋_GB2312" w:eastAsia="仿宋_GB2312" w:cs="仿宋_GB2312"/>
          <w:b w:val="0"/>
          <w:bCs w:val="0"/>
          <w:i w:val="0"/>
          <w:caps w:val="0"/>
          <w:color w:val="auto"/>
          <w:spacing w:val="0"/>
          <w:w w:val="100"/>
          <w:kern w:val="0"/>
          <w:sz w:val="32"/>
          <w:szCs w:val="32"/>
        </w:rPr>
        <w:t>全国公共资源交易平台（</w:t>
      </w:r>
      <w:r>
        <w:rPr>
          <w:rFonts w:hint="eastAsia" w:ascii="仿宋_GB2312" w:hAnsi="仿宋_GB2312" w:eastAsia="仿宋_GB2312" w:cs="仿宋_GB2312"/>
          <w:b w:val="0"/>
          <w:bCs w:val="0"/>
          <w:i w:val="0"/>
          <w:caps w:val="0"/>
          <w:color w:val="auto"/>
          <w:spacing w:val="0"/>
          <w:w w:val="100"/>
          <w:kern w:val="0"/>
          <w:sz w:val="32"/>
          <w:szCs w:val="32"/>
          <w:lang w:eastAsia="zh-CN"/>
        </w:rPr>
        <w:t>广东</w:t>
      </w:r>
      <w:r>
        <w:rPr>
          <w:rFonts w:hint="eastAsia" w:ascii="仿宋_GB2312" w:hAnsi="仿宋_GB2312" w:eastAsia="仿宋_GB2312" w:cs="仿宋_GB2312"/>
          <w:b w:val="0"/>
          <w:bCs w:val="0"/>
          <w:i w:val="0"/>
          <w:caps w:val="0"/>
          <w:color w:val="auto"/>
          <w:spacing w:val="0"/>
          <w:w w:val="100"/>
          <w:kern w:val="0"/>
          <w:sz w:val="32"/>
          <w:szCs w:val="32"/>
        </w:rPr>
        <w:t>省）（http://ggzyjy.</w:t>
      </w:r>
      <w:r>
        <w:rPr>
          <w:rFonts w:hint="eastAsia" w:ascii="仿宋_GB2312" w:hAnsi="仿宋_GB2312" w:eastAsia="仿宋_GB2312" w:cs="仿宋_GB2312"/>
          <w:b w:val="0"/>
          <w:bCs w:val="0"/>
          <w:i w:val="0"/>
          <w:caps w:val="0"/>
          <w:color w:val="auto"/>
          <w:spacing w:val="0"/>
          <w:w w:val="100"/>
          <w:kern w:val="0"/>
          <w:sz w:val="32"/>
          <w:szCs w:val="32"/>
          <w:lang w:val="en-US" w:eastAsia="zh-CN"/>
        </w:rPr>
        <w:t>gd</w:t>
      </w:r>
      <w:r>
        <w:rPr>
          <w:rFonts w:hint="eastAsia" w:ascii="仿宋_GB2312" w:hAnsi="仿宋_GB2312" w:eastAsia="仿宋_GB2312" w:cs="仿宋_GB2312"/>
          <w:b w:val="0"/>
          <w:bCs w:val="0"/>
          <w:i w:val="0"/>
          <w:caps w:val="0"/>
          <w:color w:val="auto"/>
          <w:spacing w:val="0"/>
          <w:w w:val="100"/>
          <w:kern w:val="0"/>
          <w:sz w:val="32"/>
          <w:szCs w:val="32"/>
        </w:rPr>
        <w:t>.gov.cn/</w:t>
      </w:r>
      <w:r>
        <w:rPr>
          <w:rFonts w:hint="eastAsia" w:ascii="仿宋_GB2312" w:hAnsi="仿宋_GB2312" w:eastAsia="仿宋_GB2312" w:cs="仿宋_GB2312"/>
          <w:b w:val="0"/>
          <w:bCs w:val="0"/>
          <w:i w:val="0"/>
          <w:caps w:val="0"/>
          <w:color w:val="auto"/>
          <w:spacing w:val="0"/>
          <w:w w:val="100"/>
          <w:kern w:val="0"/>
          <w:sz w:val="32"/>
          <w:szCs w:val="32"/>
          <w:lang w:eastAsia="zh-CN"/>
        </w:rPr>
        <w:t>）</w:t>
      </w:r>
      <w:r>
        <w:rPr>
          <w:rFonts w:hint="eastAsia" w:ascii="仿宋_GB2312" w:hAnsi="仿宋_GB2312" w:eastAsia="仿宋_GB2312" w:cs="仿宋_GB2312"/>
          <w:b w:val="0"/>
          <w:bCs w:val="0"/>
          <w:i w:val="0"/>
          <w:caps w:val="0"/>
          <w:color w:val="auto"/>
          <w:spacing w:val="0"/>
          <w:w w:val="100"/>
          <w:kern w:val="0"/>
          <w:sz w:val="32"/>
          <w:szCs w:val="32"/>
        </w:rPr>
        <w:t>；</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color w:val="auto"/>
          <w:lang w:val="en-US" w:eastAsia="zh-CN"/>
        </w:rPr>
      </w:pPr>
      <w:r>
        <w:rPr>
          <w:rFonts w:hint="eastAsia" w:ascii="仿宋_GB2312" w:hAnsi="仿宋_GB2312" w:eastAsia="仿宋_GB2312" w:cs="仿宋_GB2312"/>
          <w:b w:val="0"/>
          <w:bCs w:val="0"/>
          <w:i w:val="0"/>
          <w:caps w:val="0"/>
          <w:color w:val="auto"/>
          <w:spacing w:val="0"/>
          <w:w w:val="100"/>
          <w:kern w:val="0"/>
          <w:sz w:val="32"/>
          <w:szCs w:val="32"/>
          <w:lang w:eastAsia="zh-CN"/>
        </w:rPr>
        <w:t>（四）</w:t>
      </w:r>
      <w:r>
        <w:rPr>
          <w:rFonts w:hint="default" w:ascii="仿宋_GB2312" w:hAnsi="仿宋_GB2312" w:eastAsia="仿宋_GB2312" w:cs="仿宋_GB2312"/>
          <w:b w:val="0"/>
          <w:bCs w:val="0"/>
          <w:i w:val="0"/>
          <w:caps w:val="0"/>
          <w:color w:val="auto"/>
          <w:spacing w:val="0"/>
          <w:w w:val="100"/>
          <w:kern w:val="0"/>
          <w:sz w:val="32"/>
          <w:szCs w:val="32"/>
          <w:lang w:val="en-US" w:eastAsia="zh-CN"/>
        </w:rPr>
        <w:t>韶关市公共资源交易一体化平台</w:t>
      </w:r>
      <w:r>
        <w:rPr>
          <w:rStyle w:val="6"/>
          <w:rFonts w:hint="eastAsia" w:ascii="仿宋_GB2312" w:hAnsi="仿宋_GB2312" w:eastAsia="仿宋_GB2312"/>
          <w:b w:val="0"/>
          <w:i w:val="0"/>
          <w:caps w:val="0"/>
          <w:color w:val="auto"/>
          <w:spacing w:val="0"/>
          <w:w w:val="100"/>
          <w:kern w:val="2"/>
          <w:sz w:val="32"/>
          <w:szCs w:val="32"/>
          <w:lang w:val="en-US" w:eastAsia="zh-CN" w:bidi="ar-SA"/>
        </w:rPr>
        <w:t>（http://portal.ythpt.sg.gov.cn/）</w:t>
      </w:r>
      <w:r>
        <w:rPr>
          <w:rFonts w:hint="eastAsia" w:ascii="仿宋_GB2312" w:hAnsi="仿宋_GB2312" w:eastAsia="仿宋_GB2312" w:cs="仿宋_GB2312"/>
          <w:b w:val="0"/>
          <w:bCs w:val="0"/>
          <w:i w:val="0"/>
          <w:caps w:val="0"/>
          <w:color w:val="auto"/>
          <w:spacing w:val="0"/>
          <w:w w:val="100"/>
          <w:kern w:val="0"/>
          <w:sz w:val="32"/>
          <w:szCs w:val="32"/>
        </w:rPr>
        <w:t>。</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hint="eastAsia" w:ascii="黑体" w:hAnsi="黑体" w:eastAsia="黑体"/>
          <w:b w:val="0"/>
          <w:i w:val="0"/>
          <w:caps w:val="0"/>
          <w:color w:val="auto"/>
          <w:spacing w:val="0"/>
          <w:w w:val="100"/>
          <w:kern w:val="0"/>
          <w:sz w:val="32"/>
          <w:szCs w:val="32"/>
          <w:lang w:val="en-US" w:eastAsia="zh-CN" w:bidi="ar-SA"/>
        </w:rPr>
        <w:t>十</w:t>
      </w:r>
      <w:r>
        <w:rPr>
          <w:rStyle w:val="6"/>
          <w:rFonts w:ascii="黑体" w:hAnsi="黑体" w:eastAsia="黑体"/>
          <w:b w:val="0"/>
          <w:i w:val="0"/>
          <w:caps w:val="0"/>
          <w:color w:val="auto"/>
          <w:spacing w:val="0"/>
          <w:w w:val="100"/>
          <w:kern w:val="0"/>
          <w:sz w:val="32"/>
          <w:szCs w:val="32"/>
          <w:lang w:val="en-US" w:eastAsia="zh-CN" w:bidi="ar-SA"/>
        </w:rPr>
        <w:t>、联系方式</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ascii="仿宋_GB2312" w:hAnsi="仿宋_GB2312" w:eastAsia="仿宋_GB2312" w:cs="仿宋_GB2312"/>
          <w:b w:val="0"/>
          <w:bCs w:val="0"/>
          <w:i w:val="0"/>
          <w:caps w:val="0"/>
          <w:color w:val="auto"/>
          <w:spacing w:val="0"/>
          <w:w w:val="100"/>
          <w:kern w:val="0"/>
          <w:sz w:val="32"/>
          <w:szCs w:val="32"/>
        </w:rPr>
      </w:pPr>
      <w:r>
        <w:rPr>
          <w:rFonts w:hint="eastAsia" w:ascii="仿宋_GB2312" w:hAnsi="仿宋_GB2312" w:eastAsia="仿宋_GB2312" w:cs="仿宋_GB2312"/>
          <w:b w:val="0"/>
          <w:bCs w:val="0"/>
          <w:i w:val="0"/>
          <w:caps w:val="0"/>
          <w:color w:val="auto"/>
          <w:spacing w:val="0"/>
          <w:w w:val="100"/>
          <w:kern w:val="0"/>
          <w:sz w:val="32"/>
          <w:szCs w:val="32"/>
        </w:rPr>
        <w:t>交易机构名称：韶关市公共资源交易中心</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 w:val="0"/>
          <w:bCs w:val="0"/>
          <w:i w:val="0"/>
          <w:caps w:val="0"/>
          <w:color w:val="auto"/>
          <w:spacing w:val="0"/>
          <w:w w:val="100"/>
          <w:kern w:val="0"/>
          <w:sz w:val="32"/>
          <w:szCs w:val="32"/>
        </w:rPr>
        <w:t>地址：</w:t>
      </w:r>
      <w:r>
        <w:rPr>
          <w:rFonts w:hint="eastAsia" w:ascii="仿宋_GB2312" w:hAnsi="仿宋_GB2312" w:eastAsia="仿宋_GB2312" w:cs="仿宋_GB2312"/>
          <w:b w:val="0"/>
          <w:bCs w:val="0"/>
          <w:i w:val="0"/>
          <w:caps w:val="0"/>
          <w:color w:val="auto"/>
          <w:spacing w:val="0"/>
          <w:w w:val="100"/>
          <w:kern w:val="0"/>
          <w:sz w:val="32"/>
          <w:szCs w:val="32"/>
          <w:lang w:val="en-US" w:eastAsia="zh-CN"/>
        </w:rPr>
        <w:t>广东省韶关市武江区西联镇韶关市公共资源交易中心</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Fonts w:hint="eastAsia" w:ascii="仿宋_GB2312" w:hAnsi="仿宋_GB2312" w:eastAsia="仿宋_GB2312" w:cs="仿宋_GB2312"/>
          <w:b w:val="0"/>
          <w:bCs w:val="0"/>
          <w:i w:val="0"/>
          <w:caps w:val="0"/>
          <w:color w:val="auto"/>
          <w:spacing w:val="0"/>
          <w:w w:val="100"/>
          <w:kern w:val="0"/>
          <w:sz w:val="32"/>
          <w:szCs w:val="32"/>
          <w:lang w:val="en-US" w:eastAsia="zh-CN"/>
        </w:rPr>
      </w:pPr>
      <w:r>
        <w:rPr>
          <w:rFonts w:hint="eastAsia" w:ascii="仿宋_GB2312" w:hAnsi="仿宋_GB2312" w:eastAsia="仿宋_GB2312" w:cs="仿宋_GB2312"/>
          <w:b w:val="0"/>
          <w:bCs w:val="0"/>
          <w:i w:val="0"/>
          <w:caps w:val="0"/>
          <w:color w:val="auto"/>
          <w:spacing w:val="0"/>
          <w:w w:val="100"/>
          <w:kern w:val="0"/>
          <w:sz w:val="32"/>
          <w:szCs w:val="32"/>
          <w:lang w:val="en-US" w:eastAsia="zh-CN"/>
        </w:rPr>
        <w:t>服务咨询</w:t>
      </w:r>
      <w:r>
        <w:rPr>
          <w:rFonts w:hint="eastAsia" w:ascii="仿宋_GB2312" w:hAnsi="仿宋_GB2312" w:eastAsia="仿宋_GB2312" w:cs="仿宋_GB2312"/>
          <w:b w:val="0"/>
          <w:bCs w:val="0"/>
          <w:i w:val="0"/>
          <w:caps w:val="0"/>
          <w:color w:val="auto"/>
          <w:spacing w:val="0"/>
          <w:w w:val="100"/>
          <w:kern w:val="0"/>
          <w:sz w:val="32"/>
          <w:szCs w:val="32"/>
        </w:rPr>
        <w:t>电话：</w:t>
      </w:r>
      <w:r>
        <w:rPr>
          <w:rFonts w:hint="eastAsia" w:ascii="仿宋_GB2312" w:hAnsi="仿宋_GB2312" w:eastAsia="仿宋_GB2312" w:cs="仿宋_GB2312"/>
          <w:b w:val="0"/>
          <w:bCs w:val="0"/>
          <w:i w:val="0"/>
          <w:caps w:val="0"/>
          <w:color w:val="auto"/>
          <w:spacing w:val="0"/>
          <w:w w:val="100"/>
          <w:kern w:val="0"/>
          <w:sz w:val="32"/>
          <w:szCs w:val="32"/>
          <w:lang w:val="en-US" w:eastAsia="zh-CN"/>
        </w:rPr>
        <w:t>0751-8379655</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Fonts w:hint="eastAsia" w:ascii="仿宋_GB2312" w:hAnsi="仿宋_GB2312" w:eastAsia="仿宋_GB2312" w:cs="仿宋_GB2312"/>
          <w:b w:val="0"/>
          <w:bCs w:val="0"/>
          <w:i w:val="0"/>
          <w:caps w:val="0"/>
          <w:color w:val="auto"/>
          <w:spacing w:val="0"/>
          <w:w w:val="100"/>
          <w:kern w:val="0"/>
          <w:sz w:val="32"/>
          <w:szCs w:val="32"/>
        </w:rPr>
        <w:t>网上交易系统技术支持电话：0751-83796</w:t>
      </w:r>
      <w:r>
        <w:rPr>
          <w:rFonts w:hint="eastAsia" w:ascii="仿宋_GB2312" w:hAnsi="仿宋_GB2312" w:eastAsia="仿宋_GB2312" w:cs="仿宋_GB2312"/>
          <w:b w:val="0"/>
          <w:bCs w:val="0"/>
          <w:i w:val="0"/>
          <w:caps w:val="0"/>
          <w:color w:val="auto"/>
          <w:spacing w:val="0"/>
          <w:w w:val="100"/>
          <w:kern w:val="0"/>
          <w:sz w:val="32"/>
          <w:szCs w:val="32"/>
          <w:lang w:val="en-US" w:eastAsia="zh-CN"/>
        </w:rPr>
        <w:t>57、8379629</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both"/>
        <w:textAlignment w:val="baseline"/>
        <w:rPr>
          <w:rStyle w:val="6"/>
          <w:rFonts w:ascii="Times New Roman" w:hAnsi="Times New Roman" w:eastAsia="黑体"/>
          <w:b w:val="0"/>
          <w:i w:val="0"/>
          <w:caps w:val="0"/>
          <w:color w:val="auto"/>
          <w:spacing w:val="0"/>
          <w:w w:val="100"/>
          <w:kern w:val="0"/>
          <w:sz w:val="32"/>
          <w:szCs w:val="32"/>
          <w:lang w:val="en-US" w:eastAsia="zh-CN" w:bidi="ar-SA"/>
        </w:rPr>
      </w:pPr>
      <w:r>
        <w:rPr>
          <w:rStyle w:val="6"/>
          <w:rFonts w:hint="eastAsia" w:ascii="Times New Roman" w:hAnsi="Times New Roman" w:eastAsia="黑体"/>
          <w:b w:val="0"/>
          <w:i w:val="0"/>
          <w:caps w:val="0"/>
          <w:color w:val="auto"/>
          <w:spacing w:val="0"/>
          <w:w w:val="100"/>
          <w:kern w:val="0"/>
          <w:sz w:val="32"/>
          <w:szCs w:val="32"/>
          <w:lang w:val="en-US" w:eastAsia="zh-CN" w:bidi="ar-SA"/>
        </w:rPr>
        <w:t>十一</w:t>
      </w:r>
      <w:r>
        <w:rPr>
          <w:rStyle w:val="6"/>
          <w:rFonts w:ascii="Times New Roman" w:hAnsi="Times New Roman" w:eastAsia="黑体"/>
          <w:b w:val="0"/>
          <w:i w:val="0"/>
          <w:caps w:val="0"/>
          <w:color w:val="auto"/>
          <w:spacing w:val="0"/>
          <w:w w:val="100"/>
          <w:kern w:val="0"/>
          <w:sz w:val="32"/>
          <w:szCs w:val="32"/>
          <w:lang w:val="en-US" w:eastAsia="zh-CN" w:bidi="ar-SA"/>
        </w:rPr>
        <w:t>、监督</w:t>
      </w:r>
      <w:r>
        <w:rPr>
          <w:rStyle w:val="6"/>
          <w:rFonts w:ascii="黑体" w:hAnsi="黑体" w:eastAsia="黑体"/>
          <w:b w:val="0"/>
          <w:i w:val="0"/>
          <w:caps w:val="0"/>
          <w:color w:val="auto"/>
          <w:spacing w:val="0"/>
          <w:w w:val="100"/>
          <w:kern w:val="0"/>
          <w:sz w:val="32"/>
          <w:szCs w:val="32"/>
          <w:lang w:val="en-US" w:eastAsia="zh-CN" w:bidi="ar-SA"/>
        </w:rPr>
        <w:t>投诉</w:t>
      </w:r>
      <w:r>
        <w:rPr>
          <w:rStyle w:val="6"/>
          <w:rFonts w:ascii="Times New Roman" w:hAnsi="Times New Roman" w:eastAsia="黑体"/>
          <w:b w:val="0"/>
          <w:i w:val="0"/>
          <w:caps w:val="0"/>
          <w:color w:val="auto"/>
          <w:spacing w:val="0"/>
          <w:w w:val="100"/>
          <w:kern w:val="0"/>
          <w:sz w:val="32"/>
          <w:szCs w:val="32"/>
          <w:lang w:val="en-US" w:eastAsia="zh-CN" w:bidi="ar-SA"/>
        </w:rPr>
        <w:t>电话</w:t>
      </w:r>
    </w:p>
    <w:p>
      <w:pPr>
        <w:keepNext w:val="0"/>
        <w:keepLines w:val="0"/>
        <w:pageBreakBefore w:val="0"/>
        <w:widowControl/>
        <w:kinsoku/>
        <w:wordWrap/>
        <w:overflowPunct/>
        <w:topLinePunct w:val="0"/>
        <w:autoSpaceDE/>
        <w:autoSpaceDN/>
        <w:bidi w:val="0"/>
        <w:snapToGrid w:val="0"/>
        <w:spacing w:before="0" w:beforeAutospacing="0" w:after="0" w:afterAutospacing="0" w:line="360" w:lineRule="auto"/>
        <w:ind w:firstLine="640" w:firstLineChars="200"/>
        <w:jc w:val="left"/>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自然资源部：010-66558272</w:t>
      </w:r>
    </w:p>
    <w:p>
      <w:pPr>
        <w:pStyle w:val="2"/>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仿宋_GB2312" w:hAnsi="仿宋_GB2312" w:eastAsia="仿宋_GB2312"/>
          <w:b w:val="0"/>
          <w:i w:val="0"/>
          <w:caps w:val="0"/>
          <w:color w:val="auto"/>
          <w:spacing w:val="0"/>
          <w:w w:val="100"/>
          <w:kern w:val="0"/>
          <w:sz w:val="32"/>
          <w:szCs w:val="32"/>
          <w:lang w:val="en-US" w:eastAsia="zh-CN" w:bidi="ar-SA"/>
        </w:rPr>
        <w:t>广东省自然资源厅：（020）38866801，38818961</w:t>
      </w:r>
    </w:p>
    <w:p>
      <w:pPr>
        <w:pStyle w:val="2"/>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firstLine="640" w:firstLineChars="200"/>
        <w:jc w:val="both"/>
        <w:textAlignment w:val="baseline"/>
        <w:rPr>
          <w:rStyle w:val="6"/>
          <w:rFonts w:hint="eastAsia" w:ascii="仿宋_GB2312" w:hAnsi="仿宋_GB2312" w:eastAsia="仿宋_GB2312"/>
          <w:b w:val="0"/>
          <w:i w:val="0"/>
          <w:caps w:val="0"/>
          <w:color w:val="auto"/>
          <w:spacing w:val="0"/>
          <w:w w:val="100"/>
          <w:kern w:val="0"/>
          <w:sz w:val="32"/>
          <w:szCs w:val="32"/>
          <w:lang w:val="en-US" w:eastAsia="zh-CN" w:bidi="ar-SA"/>
        </w:rPr>
      </w:pPr>
      <w:r>
        <w:rPr>
          <w:rStyle w:val="6"/>
          <w:rFonts w:hint="eastAsia" w:ascii="仿宋_GB2312" w:hAnsi="仿宋_GB2312" w:eastAsia="仿宋_GB2312"/>
          <w:b w:val="0"/>
          <w:i w:val="0"/>
          <w:caps w:val="0"/>
          <w:color w:val="auto"/>
          <w:spacing w:val="0"/>
          <w:w w:val="100"/>
          <w:kern w:val="0"/>
          <w:sz w:val="32"/>
          <w:szCs w:val="32"/>
          <w:lang w:val="en-US" w:eastAsia="zh-CN" w:bidi="ar-SA"/>
        </w:rPr>
        <w:t>韶关市自然资源局：(0751)8777328</w:t>
      </w:r>
    </w:p>
    <w:p>
      <w:pPr>
        <w:pStyle w:val="2"/>
        <w:keepNext w:val="0"/>
        <w:keepLines w:val="0"/>
        <w:pageBreakBefore w:val="0"/>
        <w:kinsoku/>
        <w:wordWrap/>
        <w:overflowPunct/>
        <w:topLinePunct w:val="0"/>
        <w:autoSpaceDE/>
        <w:autoSpaceDN/>
        <w:bidi w:val="0"/>
        <w:snapToGrid w:val="0"/>
        <w:spacing w:before="0" w:beforeAutospacing="0" w:after="0" w:afterAutospacing="0" w:line="360" w:lineRule="auto"/>
        <w:ind w:left="0" w:leftChars="0" w:firstLine="640" w:firstLineChars="200"/>
        <w:jc w:val="both"/>
        <w:textAlignment w:val="baseline"/>
        <w:rPr>
          <w:rStyle w:val="6"/>
          <w:rFonts w:hint="default" w:ascii="仿宋_GB2312" w:hAnsi="仿宋_GB2312" w:eastAsia="仿宋_GB2312"/>
          <w:b w:val="0"/>
          <w:i w:val="0"/>
          <w:caps w:val="0"/>
          <w:color w:val="auto"/>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snapToGrid w:val="0"/>
        <w:spacing w:before="120" w:line="360" w:lineRule="auto"/>
        <w:ind w:firstLine="640" w:firstLineChars="200"/>
        <w:jc w:val="left"/>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 xml:space="preserve">                                 自然资源部</w:t>
      </w:r>
    </w:p>
    <w:p>
      <w:pPr>
        <w:ind w:left="0" w:leftChars="0" w:firstLine="0" w:firstLineChars="0"/>
        <w:rPr>
          <w:color w:val="auto"/>
        </w:rPr>
      </w:pPr>
      <w:r>
        <w:rPr>
          <w:rFonts w:hint="eastAsia" w:ascii="仿宋_GB2312" w:hAnsi="仿宋_GB2312" w:eastAsia="仿宋_GB2312" w:cs="仿宋_GB2312"/>
          <w:b w:val="0"/>
          <w:bCs w:val="0"/>
          <w:color w:val="auto"/>
          <w:kern w:val="0"/>
          <w:sz w:val="32"/>
          <w:szCs w:val="32"/>
        </w:rPr>
        <w:t xml:space="preserve">                 </w:t>
      </w:r>
      <w:r>
        <w:rPr>
          <w:rFonts w:hint="eastAsia" w:ascii="仿宋_GB2312" w:hAnsi="仿宋_GB2312" w:eastAsia="仿宋_GB2312" w:cs="仿宋_GB2312"/>
          <w:b w:val="0"/>
          <w:bCs w:val="0"/>
          <w:color w:val="auto"/>
          <w:kern w:val="0"/>
          <w:sz w:val="32"/>
          <w:szCs w:val="32"/>
          <w:lang w:val="en-US" w:eastAsia="zh-CN"/>
        </w:rPr>
        <w:t xml:space="preserve">                  2021</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u w:val="none"/>
          <w:lang w:val="en-US" w:eastAsia="zh-CN"/>
        </w:rPr>
        <w:t>11</w:t>
      </w:r>
      <w:r>
        <w:rPr>
          <w:rFonts w:hint="eastAsia" w:ascii="仿宋_GB2312" w:hAnsi="仿宋_GB2312" w:eastAsia="仿宋_GB2312" w:cs="仿宋_GB2312"/>
          <w:b w:val="0"/>
          <w:bCs w:val="0"/>
          <w:color w:val="auto"/>
          <w:kern w:val="0"/>
          <w:sz w:val="32"/>
          <w:szCs w:val="32"/>
        </w:rPr>
        <w:t>月</w:t>
      </w:r>
      <w:r>
        <w:rPr>
          <w:rFonts w:hint="eastAsia" w:ascii="仿宋_GB2312" w:hAnsi="仿宋_GB2312" w:eastAsia="仿宋_GB2312" w:cs="仿宋_GB2312"/>
          <w:b w:val="0"/>
          <w:bCs w:val="0"/>
          <w:color w:val="auto"/>
          <w:kern w:val="0"/>
          <w:sz w:val="32"/>
          <w:szCs w:val="32"/>
          <w:lang w:val="en-US" w:eastAsia="zh-CN"/>
        </w:rPr>
        <w:t>15</w:t>
      </w:r>
      <w:bookmarkStart w:id="0" w:name="_GoBack"/>
      <w:bookmarkEnd w:id="0"/>
      <w:r>
        <w:rPr>
          <w:rFonts w:hint="eastAsia" w:ascii="仿宋_GB2312" w:hAnsi="仿宋_GB2312" w:eastAsia="仿宋_GB2312" w:cs="仿宋_GB2312"/>
          <w:b w:val="0"/>
          <w:bCs w:val="0"/>
          <w:color w:val="auto"/>
          <w:kern w:val="0"/>
          <w:sz w:val="32"/>
          <w:szCs w:val="32"/>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3E88"/>
    <w:rsid w:val="0242674B"/>
    <w:rsid w:val="06936BD2"/>
    <w:rsid w:val="09CC26DC"/>
    <w:rsid w:val="0B0A50BE"/>
    <w:rsid w:val="0B5A75BC"/>
    <w:rsid w:val="0E243DC9"/>
    <w:rsid w:val="0E572CEB"/>
    <w:rsid w:val="11D736C4"/>
    <w:rsid w:val="13847B3A"/>
    <w:rsid w:val="14BB5E3E"/>
    <w:rsid w:val="188D4D34"/>
    <w:rsid w:val="193D6290"/>
    <w:rsid w:val="1BEF30C4"/>
    <w:rsid w:val="1F3C2DB7"/>
    <w:rsid w:val="1FED4F78"/>
    <w:rsid w:val="20D32E9D"/>
    <w:rsid w:val="224A622F"/>
    <w:rsid w:val="22622174"/>
    <w:rsid w:val="23BE59C5"/>
    <w:rsid w:val="287E4A40"/>
    <w:rsid w:val="288B6492"/>
    <w:rsid w:val="2CD508CB"/>
    <w:rsid w:val="2CED79AA"/>
    <w:rsid w:val="2FEF5C4B"/>
    <w:rsid w:val="3328175E"/>
    <w:rsid w:val="333F1C99"/>
    <w:rsid w:val="34567563"/>
    <w:rsid w:val="36F249EC"/>
    <w:rsid w:val="390735CE"/>
    <w:rsid w:val="3ACA3CFE"/>
    <w:rsid w:val="3D655645"/>
    <w:rsid w:val="43BB52AD"/>
    <w:rsid w:val="457875EF"/>
    <w:rsid w:val="4C805F54"/>
    <w:rsid w:val="4CE738CC"/>
    <w:rsid w:val="4E874C84"/>
    <w:rsid w:val="564D3D99"/>
    <w:rsid w:val="567C3071"/>
    <w:rsid w:val="578C28DF"/>
    <w:rsid w:val="58FF72C3"/>
    <w:rsid w:val="5B5C59C8"/>
    <w:rsid w:val="5C6C23C5"/>
    <w:rsid w:val="5DA65610"/>
    <w:rsid w:val="638E7FBE"/>
    <w:rsid w:val="64AF3A97"/>
    <w:rsid w:val="656D002D"/>
    <w:rsid w:val="68503DB8"/>
    <w:rsid w:val="6CFD7EE3"/>
    <w:rsid w:val="6EAE5752"/>
    <w:rsid w:val="6F975C04"/>
    <w:rsid w:val="7A6866A4"/>
    <w:rsid w:val="7C62736C"/>
    <w:rsid w:val="7E9D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40" w:firstLineChars="200"/>
      <w:jc w:val="both"/>
    </w:pPr>
    <w:rPr>
      <w:rFonts w:ascii="Calibri" w:hAnsi="Calibri"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eastAsia="方正仿宋简体"/>
      <w:sz w:val="32"/>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NormalCharacter"/>
    <w:semiHidden/>
    <w:qFormat/>
    <w:uiPriority w:val="0"/>
    <w:rPr>
      <w:rFonts w:ascii="Calibri" w:hAnsi="Calibri" w:eastAsia="仿宋" w:cs="Times New Roman"/>
      <w:kern w:val="2"/>
      <w:sz w:val="32"/>
      <w:szCs w:val="32"/>
      <w:lang w:val="en-US" w:eastAsia="zh-CN" w:bidi="ar-SA"/>
    </w:rPr>
  </w:style>
  <w:style w:type="paragraph" w:customStyle="1" w:styleId="7">
    <w:name w:val="UserStyle_8"/>
    <w:basedOn w:val="1"/>
    <w:qFormat/>
    <w:uiPriority w:val="0"/>
    <w:pPr>
      <w:snapToGrid w:val="0"/>
      <w:spacing w:line="560" w:lineRule="exact"/>
      <w:ind w:firstLine="200" w:firstLineChars="200"/>
      <w:jc w:val="both"/>
      <w:textAlignment w:val="baseline"/>
    </w:pPr>
    <w:rPr>
      <w:rFonts w:ascii="Calibri" w:hAnsi="Calibri" w:eastAsia="方正仿宋简体"/>
      <w:kern w:val="2"/>
      <w:sz w:val="32"/>
      <w:szCs w:val="32"/>
      <w:lang w:val="en-US" w:eastAsia="zh-CN" w:bidi="ar-SA"/>
    </w:rPr>
  </w:style>
  <w:style w:type="character" w:customStyle="1" w:styleId="8">
    <w:name w:val="fontstyle01"/>
    <w:basedOn w:val="5"/>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2021-08-31T08:26:00Z</dcterms:created>
  <dc:creator>111</dc:creator>
  <cp:lastModifiedBy>胡北铭</cp:lastModifiedBy>
  <cp:lastPrinted>2021-09-03T06:36:00Z</cp:lastPrinted>
  <dcterms:modified xsi:type="dcterms:W3CDTF">2021-11-12T08:29:25Z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32CBDD2DBF014D8196075C5055CD0365</vt:lpwstr>
  </property>
</Properties>
</file>