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59" w:rsidRDefault="00FC7B18" w:rsidP="00745918">
      <w:pPr>
        <w:spacing w:afterLines="50" w:after="156"/>
        <w:rPr>
          <w:rFonts w:ascii="仿宋" w:eastAsia="仿宋" w:hAnsi="仿宋" w:cs="仿宋"/>
          <w:sz w:val="32"/>
          <w:szCs w:val="32"/>
        </w:rPr>
      </w:pPr>
      <w:r>
        <w:rPr>
          <w:rFonts w:ascii="仿宋" w:eastAsia="仿宋" w:hAnsi="仿宋" w:cs="仿宋" w:hint="eastAsia"/>
          <w:sz w:val="32"/>
          <w:szCs w:val="32"/>
        </w:rPr>
        <w:t>合同编号</w:t>
      </w:r>
      <w:r>
        <w:rPr>
          <w:rFonts w:ascii="仿宋" w:eastAsia="仿宋" w:hAnsi="仿宋" w:cs="仿宋" w:hint="eastAsia"/>
          <w:sz w:val="32"/>
          <w:szCs w:val="32"/>
        </w:rPr>
        <w:t>：</w:t>
      </w:r>
    </w:p>
    <w:p w:rsidR="00A42859" w:rsidRDefault="00A42859" w:rsidP="00745918">
      <w:pPr>
        <w:spacing w:afterLines="50" w:after="156"/>
        <w:rPr>
          <w:rFonts w:ascii="仿宋" w:eastAsia="仿宋" w:hAnsi="仿宋" w:cs="仿宋"/>
          <w:sz w:val="32"/>
          <w:szCs w:val="32"/>
        </w:rPr>
      </w:pPr>
    </w:p>
    <w:p w:rsidR="00A42859" w:rsidRDefault="00FC7B18">
      <w:pPr>
        <w:jc w:val="center"/>
        <w:rPr>
          <w:rFonts w:ascii="宋体-18030" w:eastAsia="宋体-18030" w:hAnsi="宋体-18030" w:cs="宋体-18030"/>
          <w:b/>
          <w:bCs/>
          <w:sz w:val="52"/>
          <w:szCs w:val="44"/>
        </w:rPr>
      </w:pPr>
      <w:r>
        <w:rPr>
          <w:rFonts w:ascii="宋体-18030" w:eastAsia="宋体-18030" w:hAnsi="宋体-18030" w:cs="宋体-18030" w:hint="eastAsia"/>
          <w:b/>
          <w:bCs/>
          <w:sz w:val="52"/>
          <w:szCs w:val="44"/>
        </w:rPr>
        <w:t>探矿权出让合同示范文本</w:t>
      </w:r>
    </w:p>
    <w:p w:rsidR="00A42859" w:rsidRDefault="00FC7B18">
      <w:pPr>
        <w:jc w:val="center"/>
        <w:rPr>
          <w:rFonts w:ascii="楷体" w:eastAsia="楷体" w:hAnsi="楷体" w:cs="楷体"/>
          <w:sz w:val="52"/>
          <w:szCs w:val="44"/>
        </w:rPr>
      </w:pPr>
      <w:r>
        <w:rPr>
          <w:rFonts w:ascii="楷体" w:eastAsia="楷体" w:hAnsi="楷体" w:cs="楷体" w:hint="eastAsia"/>
          <w:sz w:val="52"/>
          <w:szCs w:val="44"/>
        </w:rPr>
        <w:t>（试行）</w:t>
      </w:r>
    </w:p>
    <w:p w:rsidR="00A42859" w:rsidRDefault="00A42859" w:rsidP="00745918">
      <w:pPr>
        <w:spacing w:afterLines="50" w:after="156"/>
        <w:rPr>
          <w:rFonts w:ascii="仿宋" w:eastAsia="仿宋" w:hAnsi="仿宋" w:cs="仿宋"/>
          <w:sz w:val="32"/>
          <w:szCs w:val="32"/>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0"/>
      </w:tblGrid>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甲方（出让人）：</w:t>
            </w:r>
          </w:p>
        </w:tc>
        <w:tc>
          <w:tcPr>
            <w:tcW w:w="5670" w:type="dxa"/>
          </w:tcPr>
          <w:p w:rsidR="00A42859" w:rsidRDefault="00FC7B18">
            <w:pPr>
              <w:spacing w:line="360" w:lineRule="auto"/>
              <w:rPr>
                <w:rFonts w:eastAsia="仿宋"/>
                <w:kern w:val="21"/>
                <w:sz w:val="28"/>
                <w:szCs w:val="48"/>
                <w:u w:val="single"/>
              </w:rPr>
            </w:pPr>
            <w:r>
              <w:rPr>
                <w:rFonts w:eastAsia="仿宋" w:hint="eastAsia"/>
                <w:kern w:val="21"/>
                <w:sz w:val="28"/>
                <w:szCs w:val="48"/>
                <w:u w:val="single"/>
              </w:rPr>
              <w:t xml:space="preserve">　　　　　　　　　　　　　　　</w:t>
            </w: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甲方委托代理方：</w:t>
            </w:r>
          </w:p>
        </w:tc>
        <w:tc>
          <w:tcPr>
            <w:tcW w:w="5670" w:type="dxa"/>
          </w:tcPr>
          <w:p w:rsidR="00A42859" w:rsidRDefault="00FC7B18">
            <w:pPr>
              <w:spacing w:line="360" w:lineRule="auto"/>
              <w:rPr>
                <w:rFonts w:eastAsia="仿宋"/>
                <w:kern w:val="21"/>
                <w:sz w:val="28"/>
                <w:szCs w:val="48"/>
                <w:u w:val="single"/>
              </w:rPr>
            </w:pPr>
            <w:r>
              <w:rPr>
                <w:rFonts w:eastAsia="仿宋" w:hint="eastAsia"/>
                <w:kern w:val="21"/>
                <w:sz w:val="28"/>
                <w:szCs w:val="48"/>
                <w:u w:val="single"/>
              </w:rPr>
              <w:t xml:space="preserve">　　　　　　　　　　　　　　　</w:t>
            </w: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场</w:t>
            </w:r>
            <w:r>
              <w:rPr>
                <w:rFonts w:ascii="宋体" w:hAnsi="宋体" w:hint="eastAsia"/>
                <w:kern w:val="21"/>
                <w:sz w:val="28"/>
                <w:szCs w:val="48"/>
              </w:rPr>
              <w:t xml:space="preserve">　　　</w:t>
            </w:r>
            <w:r>
              <w:rPr>
                <w:rFonts w:ascii="宋体" w:hAnsi="宋体" w:hint="eastAsia"/>
                <w:kern w:val="21"/>
                <w:sz w:val="28"/>
                <w:szCs w:val="48"/>
              </w:rPr>
              <w:t>所：</w:t>
            </w:r>
          </w:p>
        </w:tc>
        <w:tc>
          <w:tcPr>
            <w:tcW w:w="5670" w:type="dxa"/>
          </w:tcPr>
          <w:p w:rsidR="00A42859" w:rsidRDefault="00FC7B18">
            <w:pPr>
              <w:spacing w:line="360" w:lineRule="auto"/>
              <w:rPr>
                <w:rFonts w:eastAsia="仿宋"/>
                <w:kern w:val="21"/>
                <w:sz w:val="28"/>
                <w:szCs w:val="48"/>
              </w:rPr>
            </w:pPr>
            <w:r>
              <w:rPr>
                <w:rFonts w:eastAsia="仿宋" w:hint="eastAsia"/>
                <w:kern w:val="21"/>
                <w:sz w:val="28"/>
                <w:szCs w:val="48"/>
                <w:u w:val="single"/>
              </w:rPr>
              <w:t xml:space="preserve">　　　　　　　　　　　　　　　</w:t>
            </w: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法定代表人：</w:t>
            </w:r>
          </w:p>
        </w:tc>
        <w:tc>
          <w:tcPr>
            <w:tcW w:w="5670" w:type="dxa"/>
          </w:tcPr>
          <w:p w:rsidR="00A42859" w:rsidRDefault="00FC7B18">
            <w:pPr>
              <w:spacing w:line="360" w:lineRule="auto"/>
              <w:rPr>
                <w:rFonts w:eastAsia="仿宋"/>
                <w:kern w:val="21"/>
                <w:sz w:val="28"/>
                <w:szCs w:val="48"/>
              </w:rPr>
            </w:pPr>
            <w:r>
              <w:rPr>
                <w:rFonts w:eastAsia="仿宋" w:hint="eastAsia"/>
                <w:kern w:val="21"/>
                <w:sz w:val="28"/>
                <w:szCs w:val="48"/>
                <w:u w:val="single"/>
              </w:rPr>
              <w:t xml:space="preserve">　　　　　　　　　　　　　　　</w:t>
            </w:r>
          </w:p>
        </w:tc>
      </w:tr>
      <w:tr w:rsidR="00A42859">
        <w:trPr>
          <w:jc w:val="center"/>
        </w:trPr>
        <w:tc>
          <w:tcPr>
            <w:tcW w:w="2835" w:type="dxa"/>
          </w:tcPr>
          <w:p w:rsidR="00A42859" w:rsidRDefault="00A42859">
            <w:pPr>
              <w:spacing w:line="360" w:lineRule="auto"/>
              <w:jc w:val="distribute"/>
              <w:rPr>
                <w:rFonts w:ascii="宋体" w:hAnsi="宋体"/>
                <w:kern w:val="21"/>
                <w:sz w:val="28"/>
                <w:szCs w:val="48"/>
              </w:rPr>
            </w:pPr>
          </w:p>
        </w:tc>
        <w:tc>
          <w:tcPr>
            <w:tcW w:w="5670" w:type="dxa"/>
          </w:tcPr>
          <w:p w:rsidR="00A42859" w:rsidRDefault="00A42859">
            <w:pPr>
              <w:spacing w:line="360" w:lineRule="auto"/>
              <w:rPr>
                <w:rFonts w:eastAsia="仿宋"/>
                <w:kern w:val="21"/>
                <w:sz w:val="28"/>
                <w:szCs w:val="48"/>
              </w:rPr>
            </w:pP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乙方（受让人）</w:t>
            </w:r>
          </w:p>
        </w:tc>
        <w:tc>
          <w:tcPr>
            <w:tcW w:w="5670" w:type="dxa"/>
          </w:tcPr>
          <w:p w:rsidR="00A42859" w:rsidRDefault="00FC7B18">
            <w:pPr>
              <w:spacing w:line="360" w:lineRule="auto"/>
              <w:rPr>
                <w:rFonts w:eastAsia="仿宋"/>
                <w:kern w:val="21"/>
                <w:sz w:val="28"/>
                <w:szCs w:val="48"/>
              </w:rPr>
            </w:pPr>
            <w:r>
              <w:rPr>
                <w:rFonts w:eastAsia="仿宋" w:hint="eastAsia"/>
                <w:kern w:val="21"/>
                <w:sz w:val="28"/>
                <w:szCs w:val="48"/>
                <w:u w:val="single"/>
              </w:rPr>
              <w:t xml:space="preserve">　　　　　　　　　　　　　　　</w:t>
            </w: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场　　　　所：</w:t>
            </w:r>
          </w:p>
        </w:tc>
        <w:tc>
          <w:tcPr>
            <w:tcW w:w="5670" w:type="dxa"/>
          </w:tcPr>
          <w:p w:rsidR="00A42859" w:rsidRDefault="00FC7B18">
            <w:pPr>
              <w:spacing w:line="360" w:lineRule="auto"/>
              <w:rPr>
                <w:rFonts w:eastAsia="仿宋"/>
                <w:kern w:val="21"/>
                <w:sz w:val="28"/>
                <w:szCs w:val="48"/>
              </w:rPr>
            </w:pPr>
            <w:r>
              <w:rPr>
                <w:rFonts w:eastAsia="仿宋" w:hint="eastAsia"/>
                <w:kern w:val="21"/>
                <w:sz w:val="28"/>
                <w:szCs w:val="48"/>
                <w:u w:val="single"/>
              </w:rPr>
              <w:t xml:space="preserve">　　　　　　　　　　　　　　　</w:t>
            </w: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法定代表人：</w:t>
            </w:r>
          </w:p>
        </w:tc>
        <w:tc>
          <w:tcPr>
            <w:tcW w:w="5670" w:type="dxa"/>
          </w:tcPr>
          <w:p w:rsidR="00A42859" w:rsidRDefault="00FC7B18">
            <w:pPr>
              <w:spacing w:line="360" w:lineRule="auto"/>
              <w:rPr>
                <w:rFonts w:eastAsia="仿宋"/>
                <w:kern w:val="21"/>
                <w:sz w:val="28"/>
                <w:szCs w:val="48"/>
              </w:rPr>
            </w:pPr>
            <w:r>
              <w:rPr>
                <w:rFonts w:eastAsia="仿宋" w:hint="eastAsia"/>
                <w:kern w:val="21"/>
                <w:sz w:val="28"/>
                <w:szCs w:val="48"/>
                <w:u w:val="single"/>
              </w:rPr>
              <w:t xml:space="preserve">　　　　　　　　　　　　　　　</w:t>
            </w:r>
          </w:p>
        </w:tc>
      </w:tr>
      <w:tr w:rsidR="00A42859">
        <w:trPr>
          <w:jc w:val="center"/>
        </w:trPr>
        <w:tc>
          <w:tcPr>
            <w:tcW w:w="2835" w:type="dxa"/>
          </w:tcPr>
          <w:p w:rsidR="00A42859" w:rsidRDefault="00FC7B18">
            <w:pPr>
              <w:spacing w:line="360" w:lineRule="auto"/>
              <w:jc w:val="distribute"/>
              <w:rPr>
                <w:rFonts w:ascii="宋体" w:hAnsi="宋体"/>
                <w:kern w:val="21"/>
                <w:sz w:val="28"/>
                <w:szCs w:val="48"/>
              </w:rPr>
            </w:pPr>
            <w:r>
              <w:rPr>
                <w:rFonts w:ascii="宋体" w:hAnsi="宋体" w:hint="eastAsia"/>
                <w:kern w:val="21"/>
                <w:sz w:val="28"/>
                <w:szCs w:val="48"/>
              </w:rPr>
              <w:t>统一社会信用代码：</w:t>
            </w:r>
          </w:p>
        </w:tc>
        <w:tc>
          <w:tcPr>
            <w:tcW w:w="5670" w:type="dxa"/>
          </w:tcPr>
          <w:p w:rsidR="00A42859" w:rsidRDefault="00FC7B18">
            <w:pPr>
              <w:spacing w:line="360" w:lineRule="auto"/>
              <w:rPr>
                <w:rFonts w:eastAsia="仿宋"/>
                <w:kern w:val="21"/>
                <w:sz w:val="28"/>
                <w:szCs w:val="48"/>
                <w:u w:val="single"/>
              </w:rPr>
            </w:pPr>
            <w:r>
              <w:rPr>
                <w:rFonts w:eastAsia="仿宋" w:hint="eastAsia"/>
                <w:kern w:val="21"/>
                <w:sz w:val="28"/>
                <w:szCs w:val="48"/>
                <w:u w:val="single"/>
              </w:rPr>
              <w:t xml:space="preserve">　　　　　　　　　　　　　　　</w:t>
            </w:r>
          </w:p>
        </w:tc>
      </w:tr>
    </w:tbl>
    <w:p w:rsidR="00A42859" w:rsidRDefault="00A42859" w:rsidP="00745918">
      <w:pPr>
        <w:spacing w:afterLines="50" w:after="156"/>
        <w:rPr>
          <w:rFonts w:ascii="仿宋" w:eastAsia="仿宋" w:hAnsi="仿宋" w:cs="仿宋"/>
          <w:sz w:val="32"/>
          <w:szCs w:val="32"/>
        </w:rPr>
      </w:pPr>
    </w:p>
    <w:p w:rsidR="00A42859" w:rsidRDefault="00A42859" w:rsidP="00745918">
      <w:pPr>
        <w:spacing w:afterLines="50" w:after="156"/>
        <w:rPr>
          <w:rFonts w:ascii="仿宋" w:eastAsia="仿宋" w:hAnsi="仿宋" w:cs="仿宋"/>
          <w:sz w:val="32"/>
          <w:szCs w:val="32"/>
        </w:rPr>
      </w:pPr>
    </w:p>
    <w:p w:rsidR="00A42859" w:rsidRDefault="00A42859" w:rsidP="00745918">
      <w:pPr>
        <w:spacing w:afterLines="50" w:after="156"/>
        <w:rPr>
          <w:rFonts w:ascii="仿宋" w:eastAsia="仿宋" w:hAnsi="仿宋" w:cs="仿宋"/>
          <w:sz w:val="32"/>
          <w:szCs w:val="32"/>
        </w:rPr>
      </w:pPr>
    </w:p>
    <w:p w:rsidR="00A42859" w:rsidRDefault="00FC7B18">
      <w:pPr>
        <w:jc w:val="center"/>
        <w:rPr>
          <w:rFonts w:ascii="宋体-18030" w:eastAsia="宋体-18030" w:hAnsi="宋体-18030" w:cs="宋体-18030"/>
          <w:b/>
          <w:bCs/>
          <w:sz w:val="44"/>
          <w:szCs w:val="36"/>
        </w:rPr>
      </w:pPr>
      <w:r>
        <w:rPr>
          <w:rFonts w:ascii="宋体-18030" w:eastAsia="宋体-18030" w:hAnsi="宋体-18030" w:cs="宋体-18030" w:hint="eastAsia"/>
          <w:b/>
          <w:bCs/>
          <w:sz w:val="44"/>
          <w:szCs w:val="36"/>
        </w:rPr>
        <w:lastRenderedPageBreak/>
        <w:t>说</w:t>
      </w:r>
      <w:r>
        <w:rPr>
          <w:rFonts w:ascii="宋体-18030" w:eastAsia="宋体-18030" w:hAnsi="宋体-18030" w:cs="宋体-18030" w:hint="eastAsia"/>
          <w:b/>
          <w:bCs/>
          <w:sz w:val="44"/>
          <w:szCs w:val="36"/>
        </w:rPr>
        <w:t xml:space="preserve">　　</w:t>
      </w:r>
      <w:r>
        <w:rPr>
          <w:rFonts w:ascii="宋体-18030" w:eastAsia="宋体-18030" w:hAnsi="宋体-18030" w:cs="宋体-18030" w:hint="eastAsia"/>
          <w:b/>
          <w:bCs/>
          <w:sz w:val="44"/>
          <w:szCs w:val="36"/>
        </w:rPr>
        <w:t>明</w:t>
      </w:r>
    </w:p>
    <w:p w:rsidR="00A42859" w:rsidRDefault="00A42859" w:rsidP="00745918">
      <w:pPr>
        <w:spacing w:afterLines="50" w:after="156"/>
        <w:ind w:firstLineChars="200" w:firstLine="640"/>
        <w:rPr>
          <w:rFonts w:ascii="仿宋" w:eastAsia="仿宋" w:hAnsi="仿宋" w:cs="仿宋"/>
          <w:sz w:val="32"/>
          <w:szCs w:val="32"/>
        </w:rPr>
      </w:pPr>
    </w:p>
    <w:p w:rsidR="00A42859" w:rsidRDefault="00FC7B18" w:rsidP="00745918">
      <w:pPr>
        <w:spacing w:afterLines="50" w:after="156"/>
        <w:ind w:firstLineChars="200" w:firstLine="640"/>
        <w:rPr>
          <w:rFonts w:ascii="仿宋" w:eastAsia="仿宋" w:hAnsi="仿宋" w:cs="仿宋"/>
          <w:sz w:val="32"/>
          <w:szCs w:val="32"/>
        </w:rPr>
      </w:pPr>
      <w:r>
        <w:rPr>
          <w:rFonts w:ascii="仿宋" w:eastAsia="仿宋" w:hAnsi="仿宋" w:cs="仿宋" w:hint="eastAsia"/>
          <w:sz w:val="32"/>
          <w:szCs w:val="32"/>
        </w:rPr>
        <w:t>一、甲方</w:t>
      </w:r>
      <w:r>
        <w:rPr>
          <w:rFonts w:ascii="仿宋" w:eastAsia="仿宋" w:hAnsi="仿宋" w:cs="仿宋" w:hint="eastAsia"/>
          <w:sz w:val="32"/>
          <w:szCs w:val="32"/>
        </w:rPr>
        <w:t>（</w:t>
      </w:r>
      <w:r>
        <w:rPr>
          <w:rFonts w:ascii="仿宋" w:eastAsia="仿宋" w:hAnsi="仿宋" w:cs="仿宋" w:hint="eastAsia"/>
          <w:sz w:val="32"/>
          <w:szCs w:val="32"/>
        </w:rPr>
        <w:t>出让人</w:t>
      </w:r>
      <w:r>
        <w:rPr>
          <w:rFonts w:ascii="仿宋" w:eastAsia="仿宋" w:hAnsi="仿宋" w:cs="仿宋" w:hint="eastAsia"/>
          <w:sz w:val="32"/>
          <w:szCs w:val="32"/>
        </w:rPr>
        <w:t>）</w:t>
      </w:r>
      <w:r>
        <w:rPr>
          <w:rFonts w:ascii="仿宋" w:eastAsia="仿宋" w:hAnsi="仿宋" w:cs="仿宋" w:hint="eastAsia"/>
          <w:sz w:val="32"/>
          <w:szCs w:val="32"/>
        </w:rPr>
        <w:t>为具有相应探矿权出让权限的自然资源主管部门。</w:t>
      </w:r>
    </w:p>
    <w:p w:rsidR="00A42859" w:rsidRDefault="00FC7B18" w:rsidP="00745918">
      <w:pPr>
        <w:spacing w:afterLines="50" w:after="156"/>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条中</w:t>
      </w:r>
      <w:r>
        <w:rPr>
          <w:rFonts w:ascii="仿宋" w:eastAsia="仿宋" w:hAnsi="仿宋" w:cs="仿宋" w:hint="eastAsia"/>
          <w:sz w:val="32"/>
          <w:szCs w:val="32"/>
        </w:rPr>
        <w:t>，通过招标、拍卖、挂牌方式出让探矿权的</w:t>
      </w:r>
      <w:r>
        <w:rPr>
          <w:rFonts w:ascii="仿宋" w:eastAsia="仿宋" w:hAnsi="仿宋" w:cs="仿宋" w:hint="eastAsia"/>
          <w:sz w:val="32"/>
          <w:szCs w:val="32"/>
        </w:rPr>
        <w:t>，</w:t>
      </w:r>
      <w:r>
        <w:rPr>
          <w:rFonts w:ascii="仿宋" w:eastAsia="仿宋" w:hAnsi="仿宋" w:cs="仿宋" w:hint="eastAsia"/>
          <w:sz w:val="32"/>
          <w:szCs w:val="32"/>
        </w:rPr>
        <w:t>出让收益按招标、拍卖、挂牌的结果确定</w:t>
      </w:r>
      <w:r>
        <w:rPr>
          <w:rFonts w:ascii="仿宋" w:eastAsia="仿宋" w:hAnsi="仿宋" w:cs="仿宋" w:hint="eastAsia"/>
          <w:sz w:val="32"/>
          <w:szCs w:val="32"/>
        </w:rPr>
        <w:t>；</w:t>
      </w:r>
      <w:r>
        <w:rPr>
          <w:rFonts w:ascii="仿宋" w:eastAsia="仿宋" w:hAnsi="仿宋" w:cs="仿宋" w:hint="eastAsia"/>
          <w:sz w:val="32"/>
          <w:szCs w:val="32"/>
        </w:rPr>
        <w:t>通过协议方式出让探矿权的</w:t>
      </w:r>
      <w:r>
        <w:rPr>
          <w:rFonts w:ascii="仿宋" w:eastAsia="仿宋" w:hAnsi="仿宋" w:cs="仿宋" w:hint="eastAsia"/>
          <w:sz w:val="32"/>
          <w:szCs w:val="32"/>
        </w:rPr>
        <w:t>，</w:t>
      </w:r>
      <w:r>
        <w:rPr>
          <w:rFonts w:ascii="仿宋" w:eastAsia="仿宋" w:hAnsi="仿宋" w:cs="仿宋" w:hint="eastAsia"/>
          <w:sz w:val="32"/>
          <w:szCs w:val="32"/>
        </w:rPr>
        <w:t>出让收益根据评估价值、市场基准价确定。</w:t>
      </w:r>
    </w:p>
    <w:p w:rsidR="00A42859" w:rsidRDefault="00FC7B18" w:rsidP="00745918">
      <w:pPr>
        <w:spacing w:afterLines="50" w:after="156"/>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条中，</w:t>
      </w:r>
      <w:r>
        <w:rPr>
          <w:rFonts w:ascii="仿宋" w:eastAsia="仿宋" w:hAnsi="仿宋" w:cs="仿宋" w:hint="eastAsia"/>
          <w:sz w:val="32"/>
          <w:szCs w:val="32"/>
        </w:rPr>
        <w:t>属于通过出让金额的形式征收的</w:t>
      </w:r>
      <w:r>
        <w:rPr>
          <w:rFonts w:ascii="仿宋" w:eastAsia="仿宋" w:hAnsi="仿宋" w:cs="仿宋" w:hint="eastAsia"/>
          <w:sz w:val="32"/>
          <w:szCs w:val="32"/>
        </w:rPr>
        <w:t>，</w:t>
      </w:r>
      <w:r>
        <w:rPr>
          <w:rFonts w:ascii="仿宋" w:eastAsia="仿宋" w:hAnsi="仿宋" w:cs="仿宋" w:hint="eastAsia"/>
          <w:sz w:val="32"/>
          <w:szCs w:val="32"/>
        </w:rPr>
        <w:t>选择</w:t>
      </w:r>
      <w:r>
        <w:rPr>
          <w:rFonts w:ascii="仿宋" w:eastAsia="仿宋" w:hAnsi="仿宋" w:cs="仿宋" w:hint="eastAsia"/>
          <w:sz w:val="32"/>
          <w:szCs w:val="32"/>
        </w:rPr>
        <w:t>第</w:t>
      </w:r>
      <w:r>
        <w:rPr>
          <w:rFonts w:ascii="仿宋" w:eastAsia="仿宋" w:hAnsi="仿宋" w:cs="仿宋" w:hint="eastAsia"/>
          <w:sz w:val="32"/>
          <w:szCs w:val="32"/>
        </w:rPr>
        <w:t>一款</w:t>
      </w:r>
      <w:r>
        <w:rPr>
          <w:rFonts w:ascii="仿宋" w:eastAsia="仿宋" w:hAnsi="仿宋" w:cs="仿宋" w:hint="eastAsia"/>
          <w:sz w:val="32"/>
          <w:szCs w:val="32"/>
        </w:rPr>
        <w:t>；</w:t>
      </w:r>
      <w:r>
        <w:rPr>
          <w:rFonts w:ascii="仿宋" w:eastAsia="仿宋" w:hAnsi="仿宋" w:cs="仿宋" w:hint="eastAsia"/>
          <w:sz w:val="32"/>
          <w:szCs w:val="32"/>
        </w:rPr>
        <w:t>属于通过出让收益率的形式征收的</w:t>
      </w:r>
      <w:r>
        <w:rPr>
          <w:rFonts w:ascii="仿宋" w:eastAsia="仿宋" w:hAnsi="仿宋" w:cs="仿宋" w:hint="eastAsia"/>
          <w:sz w:val="32"/>
          <w:szCs w:val="32"/>
        </w:rPr>
        <w:t>，</w:t>
      </w:r>
      <w:r>
        <w:rPr>
          <w:rFonts w:ascii="仿宋" w:eastAsia="仿宋" w:hAnsi="仿宋" w:cs="仿宋" w:hint="eastAsia"/>
          <w:sz w:val="32"/>
          <w:szCs w:val="32"/>
        </w:rPr>
        <w:t>选择</w:t>
      </w:r>
      <w:r>
        <w:rPr>
          <w:rFonts w:ascii="仿宋" w:eastAsia="仿宋" w:hAnsi="仿宋" w:cs="仿宋" w:hint="eastAsia"/>
          <w:sz w:val="32"/>
          <w:szCs w:val="32"/>
        </w:rPr>
        <w:t>第</w:t>
      </w:r>
      <w:r>
        <w:rPr>
          <w:rFonts w:ascii="仿宋" w:eastAsia="仿宋" w:hAnsi="仿宋" w:cs="仿宋" w:hint="eastAsia"/>
          <w:sz w:val="32"/>
          <w:szCs w:val="32"/>
        </w:rPr>
        <w:t>二款</w:t>
      </w:r>
      <w:r>
        <w:rPr>
          <w:rFonts w:ascii="仿宋" w:eastAsia="仿宋" w:hAnsi="仿宋" w:cs="仿宋" w:hint="eastAsia"/>
          <w:sz w:val="32"/>
          <w:szCs w:val="32"/>
        </w:rPr>
        <w:t>；</w:t>
      </w:r>
      <w:r>
        <w:rPr>
          <w:rFonts w:ascii="仿宋" w:eastAsia="仿宋" w:hAnsi="仿宋" w:cs="仿宋" w:hint="eastAsia"/>
          <w:sz w:val="32"/>
          <w:szCs w:val="32"/>
        </w:rPr>
        <w:t>属于通过出让金额与出让收益率的形式征收的</w:t>
      </w:r>
      <w:r>
        <w:rPr>
          <w:rFonts w:ascii="仿宋" w:eastAsia="仿宋" w:hAnsi="仿宋" w:cs="仿宋" w:hint="eastAsia"/>
          <w:sz w:val="32"/>
          <w:szCs w:val="32"/>
        </w:rPr>
        <w:t>，</w:t>
      </w:r>
      <w:r>
        <w:rPr>
          <w:rFonts w:ascii="仿宋" w:eastAsia="仿宋" w:hAnsi="仿宋" w:cs="仿宋" w:hint="eastAsia"/>
          <w:sz w:val="32"/>
          <w:szCs w:val="32"/>
        </w:rPr>
        <w:t>选择</w:t>
      </w:r>
      <w:r>
        <w:rPr>
          <w:rFonts w:ascii="仿宋" w:eastAsia="仿宋" w:hAnsi="仿宋" w:cs="仿宋" w:hint="eastAsia"/>
          <w:sz w:val="32"/>
          <w:szCs w:val="32"/>
        </w:rPr>
        <w:t>第三</w:t>
      </w:r>
      <w:r>
        <w:rPr>
          <w:rFonts w:ascii="仿宋" w:eastAsia="仿宋" w:hAnsi="仿宋" w:cs="仿宋" w:hint="eastAsia"/>
          <w:sz w:val="32"/>
          <w:szCs w:val="32"/>
        </w:rPr>
        <w:t>款</w:t>
      </w:r>
      <w:r>
        <w:rPr>
          <w:rFonts w:ascii="仿宋" w:eastAsia="仿宋" w:hAnsi="仿宋" w:cs="仿宋" w:hint="eastAsia"/>
          <w:sz w:val="32"/>
          <w:szCs w:val="32"/>
        </w:rPr>
        <w:t>。</w:t>
      </w:r>
    </w:p>
    <w:p w:rsidR="00A42859" w:rsidRDefault="00FC7B18" w:rsidP="00745918">
      <w:pPr>
        <w:spacing w:afterLines="50" w:after="156"/>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条中</w:t>
      </w:r>
      <w:r>
        <w:rPr>
          <w:rFonts w:ascii="仿宋" w:eastAsia="仿宋" w:hAnsi="仿宋" w:cs="仿宋" w:hint="eastAsia"/>
          <w:sz w:val="32"/>
          <w:szCs w:val="32"/>
        </w:rPr>
        <w:t>的分期缴纳</w:t>
      </w:r>
      <w:r>
        <w:rPr>
          <w:rFonts w:ascii="仿宋" w:eastAsia="仿宋" w:hAnsi="仿宋" w:cs="仿宋" w:hint="eastAsia"/>
          <w:sz w:val="32"/>
          <w:szCs w:val="32"/>
        </w:rPr>
        <w:t>，</w:t>
      </w:r>
      <w:r>
        <w:rPr>
          <w:rFonts w:ascii="仿宋" w:eastAsia="仿宋" w:hAnsi="仿宋" w:cs="仿宋" w:hint="eastAsia"/>
          <w:sz w:val="32"/>
          <w:szCs w:val="32"/>
        </w:rPr>
        <w:t>首次缴纳比例不得低于探矿权出让收益的</w:t>
      </w:r>
      <w:r>
        <w:rPr>
          <w:rFonts w:ascii="仿宋" w:eastAsia="仿宋" w:hAnsi="仿宋" w:cs="仿宋" w:hint="eastAsia"/>
          <w:sz w:val="32"/>
          <w:szCs w:val="32"/>
        </w:rPr>
        <w:t>20%</w:t>
      </w:r>
      <w:r>
        <w:rPr>
          <w:rFonts w:ascii="仿宋" w:eastAsia="仿宋" w:hAnsi="仿宋" w:cs="仿宋" w:hint="eastAsia"/>
          <w:sz w:val="32"/>
          <w:szCs w:val="32"/>
        </w:rPr>
        <w:t>。</w:t>
      </w:r>
    </w:p>
    <w:p w:rsidR="00A42859" w:rsidRDefault="00A42859" w:rsidP="00745918">
      <w:pPr>
        <w:spacing w:afterLines="50" w:after="156"/>
        <w:ind w:firstLineChars="200" w:firstLine="640"/>
        <w:rPr>
          <w:rFonts w:ascii="仿宋" w:eastAsia="仿宋" w:hAnsi="仿宋" w:cs="仿宋"/>
          <w:sz w:val="32"/>
          <w:szCs w:val="32"/>
        </w:rPr>
      </w:pPr>
    </w:p>
    <w:p w:rsidR="00A42859" w:rsidRDefault="00A42859" w:rsidP="00745918">
      <w:pPr>
        <w:spacing w:afterLines="50" w:after="156"/>
        <w:ind w:firstLineChars="200" w:firstLine="640"/>
        <w:rPr>
          <w:rFonts w:ascii="仿宋" w:eastAsia="仿宋" w:hAnsi="仿宋" w:cs="仿宋"/>
          <w:sz w:val="32"/>
          <w:szCs w:val="32"/>
        </w:rPr>
      </w:pPr>
    </w:p>
    <w:p w:rsidR="00A42859" w:rsidRDefault="00A42859" w:rsidP="00745918">
      <w:pPr>
        <w:spacing w:afterLines="50" w:after="156"/>
        <w:ind w:firstLineChars="200" w:firstLine="640"/>
        <w:rPr>
          <w:rFonts w:ascii="仿宋" w:eastAsia="仿宋" w:hAnsi="仿宋" w:cs="仿宋"/>
          <w:sz w:val="32"/>
          <w:szCs w:val="32"/>
        </w:rPr>
        <w:sectPr w:rsidR="00A42859">
          <w:footerReference w:type="default" r:id="rId9"/>
          <w:pgSz w:w="11906" w:h="16838"/>
          <w:pgMar w:top="2098" w:right="1474" w:bottom="1984" w:left="1587" w:header="851" w:footer="992" w:gutter="0"/>
          <w:cols w:space="720"/>
          <w:docGrid w:type="lines" w:linePitch="312"/>
        </w:sectPr>
      </w:pPr>
    </w:p>
    <w:p w:rsidR="00A42859" w:rsidRDefault="00FC7B18" w:rsidP="00745918">
      <w:pPr>
        <w:spacing w:afterLines="50" w:after="156"/>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根据《中华人民共和国矿产资源法</w:t>
      </w:r>
      <w:r>
        <w:rPr>
          <w:rFonts w:ascii="仿宋" w:eastAsia="仿宋" w:hAnsi="仿宋" w:cs="仿宋" w:hint="eastAsia"/>
          <w:sz w:val="32"/>
          <w:szCs w:val="32"/>
        </w:rPr>
        <w:t>》《</w:t>
      </w:r>
      <w:r>
        <w:rPr>
          <w:rFonts w:ascii="仿宋" w:eastAsia="仿宋" w:hAnsi="仿宋" w:cs="仿宋" w:hint="eastAsia"/>
          <w:sz w:val="32"/>
          <w:szCs w:val="32"/>
        </w:rPr>
        <w:t>中华人民共和国</w:t>
      </w:r>
      <w:r>
        <w:rPr>
          <w:rFonts w:ascii="仿宋" w:eastAsia="仿宋" w:hAnsi="仿宋" w:cs="仿宋" w:hint="eastAsia"/>
          <w:sz w:val="32"/>
          <w:szCs w:val="32"/>
        </w:rPr>
        <w:t>民法典》《</w:t>
      </w:r>
      <w:r>
        <w:rPr>
          <w:rFonts w:ascii="仿宋" w:eastAsia="仿宋" w:hAnsi="仿宋" w:cs="仿宋" w:hint="eastAsia"/>
          <w:sz w:val="32"/>
          <w:szCs w:val="32"/>
        </w:rPr>
        <w:t>矿业权出让制度改革方案</w:t>
      </w:r>
      <w:r>
        <w:rPr>
          <w:rFonts w:ascii="仿宋" w:eastAsia="仿宋" w:hAnsi="仿宋" w:cs="仿宋" w:hint="eastAsia"/>
          <w:sz w:val="32"/>
          <w:szCs w:val="32"/>
        </w:rPr>
        <w:t>》《</w:t>
      </w:r>
      <w:r>
        <w:rPr>
          <w:rFonts w:ascii="仿宋" w:eastAsia="仿宋" w:hAnsi="仿宋" w:cs="仿宋" w:hint="eastAsia"/>
          <w:sz w:val="32"/>
          <w:szCs w:val="32"/>
        </w:rPr>
        <w:t>矿产资源权益</w:t>
      </w:r>
      <w:r>
        <w:rPr>
          <w:rFonts w:ascii="仿宋" w:eastAsia="仿宋" w:hAnsi="仿宋" w:cs="仿宋" w:hint="eastAsia"/>
          <w:sz w:val="32"/>
          <w:szCs w:val="32"/>
        </w:rPr>
        <w:t>金</w:t>
      </w:r>
      <w:r>
        <w:rPr>
          <w:rFonts w:ascii="仿宋" w:eastAsia="仿宋" w:hAnsi="仿宋" w:cs="仿宋" w:hint="eastAsia"/>
          <w:sz w:val="32"/>
          <w:szCs w:val="32"/>
        </w:rPr>
        <w:t>制度改革方案</w:t>
      </w:r>
      <w:r>
        <w:rPr>
          <w:rFonts w:ascii="仿宋" w:eastAsia="仿宋" w:hAnsi="仿宋" w:cs="仿宋" w:hint="eastAsia"/>
          <w:sz w:val="32"/>
          <w:szCs w:val="32"/>
        </w:rPr>
        <w:t>》《</w:t>
      </w:r>
      <w:r>
        <w:rPr>
          <w:rFonts w:ascii="仿宋" w:eastAsia="仿宋" w:hAnsi="仿宋" w:cs="仿宋" w:hint="eastAsia"/>
          <w:sz w:val="32"/>
          <w:szCs w:val="32"/>
        </w:rPr>
        <w:t>关于推进矿产资源管理改革若干事项的意见</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矿业权出让收益征收管理暂行办法</w:t>
      </w:r>
      <w:r>
        <w:rPr>
          <w:rFonts w:ascii="仿宋" w:eastAsia="仿宋" w:hAnsi="仿宋" w:cs="仿宋" w:hint="eastAsia"/>
          <w:sz w:val="32"/>
          <w:szCs w:val="32"/>
        </w:rPr>
        <w:t>》《</w:t>
      </w:r>
      <w:r>
        <w:rPr>
          <w:rFonts w:ascii="仿宋" w:eastAsia="仿宋" w:hAnsi="仿宋" w:cs="仿宋" w:hint="eastAsia"/>
          <w:sz w:val="32"/>
          <w:szCs w:val="32"/>
        </w:rPr>
        <w:t>矿业权交易规则》等相关规定，甲乙双方经协商一致订立本合同。</w:t>
      </w:r>
    </w:p>
    <w:p w:rsidR="00A42859" w:rsidRDefault="00A42859">
      <w:pPr>
        <w:ind w:firstLineChars="200" w:firstLine="640"/>
        <w:rPr>
          <w:rFonts w:eastAsia="仿宋"/>
          <w:kern w:val="21"/>
          <w:sz w:val="32"/>
          <w:szCs w:val="32"/>
        </w:rPr>
      </w:pP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第一条</w:t>
      </w:r>
      <w:r>
        <w:rPr>
          <w:rFonts w:eastAsia="仿宋" w:hint="eastAsia"/>
          <w:kern w:val="21"/>
          <w:sz w:val="32"/>
          <w:szCs w:val="32"/>
        </w:rPr>
        <w:t xml:space="preserve">　</w:t>
      </w:r>
      <w:r>
        <w:rPr>
          <w:rFonts w:eastAsia="仿宋" w:hint="eastAsia"/>
          <w:kern w:val="21"/>
          <w:sz w:val="32"/>
          <w:szCs w:val="32"/>
        </w:rPr>
        <w:t>探矿权</w:t>
      </w:r>
      <w:r>
        <w:rPr>
          <w:rFonts w:eastAsia="仿宋" w:hint="eastAsia"/>
          <w:kern w:val="21"/>
          <w:sz w:val="32"/>
          <w:szCs w:val="32"/>
        </w:rPr>
        <w:t>基本情况</w:t>
      </w:r>
    </w:p>
    <w:p w:rsidR="00A42859" w:rsidRDefault="00FC7B18">
      <w:pPr>
        <w:ind w:firstLineChars="200" w:firstLine="640"/>
        <w:rPr>
          <w:rFonts w:eastAsia="仿宋"/>
          <w:kern w:val="21"/>
          <w:sz w:val="32"/>
          <w:szCs w:val="32"/>
          <w:u w:val="single"/>
        </w:rPr>
      </w:pPr>
      <w:r>
        <w:rPr>
          <w:rFonts w:eastAsia="仿宋" w:hint="eastAsia"/>
          <w:kern w:val="21"/>
          <w:sz w:val="32"/>
          <w:szCs w:val="32"/>
        </w:rPr>
        <w:t>（一）名</w:t>
      </w:r>
      <w:r>
        <w:rPr>
          <w:rFonts w:eastAsia="仿宋" w:hint="eastAsia"/>
          <w:kern w:val="21"/>
          <w:sz w:val="32"/>
          <w:szCs w:val="32"/>
        </w:rPr>
        <w:t xml:space="preserve">　　</w:t>
      </w:r>
      <w:r>
        <w:rPr>
          <w:rFonts w:eastAsia="仿宋" w:hint="eastAsia"/>
          <w:kern w:val="21"/>
          <w:sz w:val="32"/>
          <w:szCs w:val="32"/>
        </w:rPr>
        <w:t>称：</w:t>
      </w: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rPr>
      </w:pPr>
      <w:r>
        <w:rPr>
          <w:rFonts w:eastAsia="仿宋" w:hint="eastAsia"/>
          <w:kern w:val="21"/>
          <w:sz w:val="32"/>
          <w:szCs w:val="32"/>
        </w:rPr>
        <w:t>（二）矿　　种：</w:t>
      </w: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rPr>
      </w:pPr>
      <w:r>
        <w:rPr>
          <w:rFonts w:eastAsia="仿宋" w:hint="eastAsia"/>
          <w:kern w:val="21"/>
          <w:sz w:val="32"/>
          <w:szCs w:val="32"/>
        </w:rPr>
        <w:t>（三）地理位置：</w:t>
      </w: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rPr>
      </w:pPr>
      <w:r>
        <w:rPr>
          <w:rFonts w:eastAsia="仿宋" w:hint="eastAsia"/>
          <w:kern w:val="21"/>
          <w:sz w:val="32"/>
          <w:szCs w:val="32"/>
        </w:rPr>
        <w:t>（四）</w:t>
      </w:r>
      <w:r>
        <w:rPr>
          <w:rFonts w:eastAsia="仿宋" w:hint="eastAsia"/>
          <w:kern w:val="21"/>
          <w:sz w:val="32"/>
          <w:szCs w:val="32"/>
        </w:rPr>
        <w:t>现有勘查工作程度</w:t>
      </w:r>
      <w:r>
        <w:rPr>
          <w:rFonts w:eastAsia="仿宋" w:hint="eastAsia"/>
          <w:kern w:val="21"/>
          <w:sz w:val="32"/>
          <w:szCs w:val="32"/>
        </w:rPr>
        <w:t>：</w:t>
      </w: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rPr>
      </w:pPr>
      <w:r>
        <w:rPr>
          <w:rFonts w:eastAsia="仿宋" w:hint="eastAsia"/>
          <w:kern w:val="21"/>
          <w:sz w:val="32"/>
          <w:szCs w:val="32"/>
        </w:rPr>
        <w:t>（五）面　　积：</w:t>
      </w:r>
      <w:r>
        <w:rPr>
          <w:rFonts w:eastAsia="仿宋" w:hint="eastAsia"/>
          <w:kern w:val="21"/>
          <w:sz w:val="32"/>
          <w:szCs w:val="32"/>
          <w:u w:val="single"/>
        </w:rPr>
        <w:t xml:space="preserve">　　　　　</w:t>
      </w:r>
      <w:r>
        <w:rPr>
          <w:rFonts w:eastAsia="仿宋" w:hint="eastAsia"/>
          <w:kern w:val="21"/>
          <w:sz w:val="32"/>
          <w:szCs w:val="32"/>
          <w:u w:val="single"/>
        </w:rPr>
        <w:t>平方公里</w:t>
      </w:r>
    </w:p>
    <w:p w:rsidR="00A42859" w:rsidRDefault="00FC7B18">
      <w:pPr>
        <w:ind w:firstLineChars="200" w:firstLine="640"/>
        <w:rPr>
          <w:rFonts w:eastAsia="仿宋"/>
          <w:kern w:val="21"/>
          <w:sz w:val="32"/>
          <w:szCs w:val="32"/>
        </w:rPr>
      </w:pPr>
      <w:r>
        <w:rPr>
          <w:rFonts w:eastAsia="仿宋" w:hint="eastAsia"/>
          <w:kern w:val="21"/>
          <w:sz w:val="32"/>
          <w:szCs w:val="32"/>
        </w:rPr>
        <w:t>（六）范围坐标（</w:t>
      </w:r>
      <w:r>
        <w:rPr>
          <w:rFonts w:eastAsia="仿宋" w:hint="eastAsia"/>
          <w:kern w:val="21"/>
          <w:sz w:val="32"/>
          <w:szCs w:val="32"/>
        </w:rPr>
        <w:t>2000</w:t>
      </w:r>
      <w:r>
        <w:rPr>
          <w:rFonts w:eastAsia="仿宋" w:hint="eastAsia"/>
          <w:kern w:val="21"/>
          <w:sz w:val="32"/>
          <w:szCs w:val="32"/>
        </w:rPr>
        <w:t>国家大地坐标系）：</w:t>
      </w:r>
    </w:p>
    <w:p w:rsidR="00A42859" w:rsidRDefault="00FC7B18">
      <w:pPr>
        <w:ind w:firstLineChars="200" w:firstLine="640"/>
        <w:rPr>
          <w:rFonts w:eastAsia="仿宋"/>
          <w:kern w:val="21"/>
          <w:sz w:val="32"/>
          <w:szCs w:val="32"/>
          <w:u w:val="single"/>
        </w:rPr>
      </w:pP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u w:val="single"/>
        </w:rPr>
      </w:pP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u w:val="single"/>
        </w:rPr>
      </w:pP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u w:val="single"/>
        </w:rPr>
      </w:pPr>
      <w:r>
        <w:rPr>
          <w:rFonts w:eastAsia="仿宋" w:hint="eastAsia"/>
          <w:kern w:val="21"/>
          <w:sz w:val="32"/>
          <w:szCs w:val="32"/>
          <w:u w:val="single"/>
        </w:rPr>
        <w:t xml:space="preserve">　　　　　　　　　　　　　　　　　　　　　　　　　</w:t>
      </w:r>
    </w:p>
    <w:p w:rsidR="00A42859" w:rsidRDefault="00FC7B18">
      <w:pPr>
        <w:ind w:firstLineChars="200" w:firstLine="640"/>
        <w:rPr>
          <w:rFonts w:eastAsia="仿宋"/>
          <w:kern w:val="21"/>
          <w:sz w:val="32"/>
          <w:szCs w:val="32"/>
        </w:rPr>
      </w:pPr>
      <w:r>
        <w:rPr>
          <w:rFonts w:eastAsia="仿宋" w:hint="eastAsia"/>
          <w:kern w:val="21"/>
          <w:sz w:val="32"/>
          <w:szCs w:val="32"/>
        </w:rPr>
        <w:t>出让范围在办理矿产资源勘查登记时因</w:t>
      </w:r>
      <w:r>
        <w:rPr>
          <w:rFonts w:ascii="楷体" w:eastAsia="楷体" w:hAnsi="楷体" w:cs="楷体" w:hint="eastAsia"/>
          <w:kern w:val="21"/>
          <w:sz w:val="32"/>
          <w:szCs w:val="32"/>
          <w:u w:val="single"/>
        </w:rPr>
        <w:t>（如</w:t>
      </w:r>
      <w:r>
        <w:rPr>
          <w:rFonts w:ascii="楷体" w:eastAsia="楷体" w:hAnsi="楷体" w:cs="楷体" w:hint="eastAsia"/>
          <w:kern w:val="21"/>
          <w:sz w:val="32"/>
          <w:szCs w:val="32"/>
          <w:u w:val="single"/>
        </w:rPr>
        <w:t>避让</w:t>
      </w:r>
      <w:r>
        <w:rPr>
          <w:rFonts w:ascii="楷体" w:eastAsia="楷体" w:hAnsi="楷体" w:cs="楷体" w:hint="eastAsia"/>
          <w:kern w:val="21"/>
          <w:sz w:val="32"/>
          <w:szCs w:val="32"/>
          <w:u w:val="single"/>
        </w:rPr>
        <w:t>保护地）</w:t>
      </w:r>
      <w:r>
        <w:rPr>
          <w:rFonts w:eastAsia="仿宋" w:hint="eastAsia"/>
          <w:kern w:val="21"/>
          <w:sz w:val="32"/>
          <w:szCs w:val="32"/>
        </w:rPr>
        <w:t>等原因调整的，以探矿权登记范围为准。</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第二条</w:t>
      </w:r>
      <w:r>
        <w:rPr>
          <w:rFonts w:eastAsia="仿宋" w:hint="eastAsia"/>
          <w:kern w:val="21"/>
          <w:sz w:val="32"/>
          <w:szCs w:val="32"/>
        </w:rPr>
        <w:t xml:space="preserve">　出让方式</w:t>
      </w:r>
    </w:p>
    <w:p w:rsidR="00A42859" w:rsidRDefault="00FC7B18">
      <w:pPr>
        <w:ind w:firstLineChars="200" w:firstLine="640"/>
        <w:rPr>
          <w:rFonts w:eastAsia="仿宋"/>
          <w:bCs/>
          <w:kern w:val="21"/>
          <w:sz w:val="32"/>
          <w:szCs w:val="32"/>
        </w:rPr>
      </w:pPr>
      <w:r>
        <w:rPr>
          <w:rFonts w:eastAsia="仿宋" w:hint="eastAsia"/>
          <w:bCs/>
          <w:kern w:val="21"/>
          <w:sz w:val="32"/>
          <w:szCs w:val="32"/>
        </w:rPr>
        <w:lastRenderedPageBreak/>
        <w:t>（一）</w:t>
      </w:r>
      <w:r>
        <w:rPr>
          <w:rFonts w:eastAsia="仿宋" w:hint="eastAsia"/>
          <w:kern w:val="21"/>
          <w:sz w:val="32"/>
          <w:szCs w:val="32"/>
        </w:rPr>
        <w:t>探矿权</w:t>
      </w:r>
      <w:r>
        <w:rPr>
          <w:rFonts w:eastAsia="仿宋" w:hint="eastAsia"/>
          <w:bCs/>
          <w:kern w:val="21"/>
          <w:sz w:val="32"/>
          <w:szCs w:val="32"/>
        </w:rPr>
        <w:t>以</w:t>
      </w:r>
      <w:r>
        <w:rPr>
          <w:rFonts w:eastAsia="仿宋" w:hint="eastAsia"/>
          <w:b/>
          <w:kern w:val="21"/>
          <w:sz w:val="32"/>
          <w:szCs w:val="32"/>
        </w:rPr>
        <w:t>□</w:t>
      </w:r>
      <w:r>
        <w:rPr>
          <w:rFonts w:eastAsia="仿宋" w:hint="eastAsia"/>
          <w:bCs/>
          <w:kern w:val="21"/>
          <w:sz w:val="32"/>
          <w:szCs w:val="32"/>
        </w:rPr>
        <w:t>招标</w:t>
      </w:r>
      <w:r>
        <w:rPr>
          <w:rFonts w:eastAsia="仿宋" w:hint="eastAsia"/>
          <w:b/>
          <w:kern w:val="21"/>
          <w:sz w:val="32"/>
          <w:szCs w:val="32"/>
        </w:rPr>
        <w:t>□</w:t>
      </w:r>
      <w:r>
        <w:rPr>
          <w:rFonts w:eastAsia="仿宋" w:hint="eastAsia"/>
          <w:bCs/>
          <w:kern w:val="21"/>
          <w:sz w:val="32"/>
          <w:szCs w:val="32"/>
        </w:rPr>
        <w:t>拍卖</w:t>
      </w:r>
      <w:r>
        <w:rPr>
          <w:rFonts w:eastAsia="仿宋" w:hint="eastAsia"/>
          <w:b/>
          <w:kern w:val="21"/>
          <w:sz w:val="32"/>
          <w:szCs w:val="32"/>
        </w:rPr>
        <w:t>□</w:t>
      </w:r>
      <w:r>
        <w:rPr>
          <w:rFonts w:eastAsia="仿宋" w:hint="eastAsia"/>
          <w:bCs/>
          <w:kern w:val="21"/>
          <w:sz w:val="32"/>
          <w:szCs w:val="32"/>
        </w:rPr>
        <w:t>挂牌</w:t>
      </w:r>
      <w:r>
        <w:rPr>
          <w:rFonts w:eastAsia="仿宋" w:hint="eastAsia"/>
          <w:b/>
          <w:kern w:val="21"/>
          <w:sz w:val="32"/>
          <w:szCs w:val="32"/>
        </w:rPr>
        <w:t>□</w:t>
      </w:r>
      <w:r>
        <w:rPr>
          <w:rFonts w:eastAsia="仿宋" w:hint="eastAsia"/>
          <w:bCs/>
          <w:kern w:val="21"/>
          <w:sz w:val="32"/>
          <w:szCs w:val="32"/>
        </w:rPr>
        <w:t>协议方式出让。</w:t>
      </w:r>
    </w:p>
    <w:p w:rsidR="00A42859" w:rsidRDefault="00FC7B18">
      <w:pPr>
        <w:ind w:firstLineChars="200" w:firstLine="640"/>
        <w:rPr>
          <w:rFonts w:eastAsia="仿宋"/>
          <w:bCs/>
          <w:kern w:val="21"/>
          <w:sz w:val="32"/>
          <w:szCs w:val="32"/>
          <w:u w:val="single"/>
        </w:rPr>
      </w:pPr>
      <w:r>
        <w:rPr>
          <w:rFonts w:eastAsia="仿宋" w:hint="eastAsia"/>
          <w:bCs/>
          <w:kern w:val="21"/>
          <w:sz w:val="32"/>
          <w:szCs w:val="32"/>
        </w:rPr>
        <w:t>（二）实施</w:t>
      </w:r>
      <w:r>
        <w:rPr>
          <w:rFonts w:eastAsia="仿宋" w:hint="eastAsia"/>
          <w:b/>
          <w:kern w:val="21"/>
          <w:sz w:val="32"/>
          <w:szCs w:val="32"/>
        </w:rPr>
        <w:t>□</w:t>
      </w:r>
      <w:r>
        <w:rPr>
          <w:rFonts w:eastAsia="仿宋" w:hint="eastAsia"/>
          <w:bCs/>
          <w:kern w:val="21"/>
          <w:sz w:val="32"/>
          <w:szCs w:val="32"/>
        </w:rPr>
        <w:t>招标</w:t>
      </w:r>
      <w:r>
        <w:rPr>
          <w:rFonts w:eastAsia="仿宋" w:hint="eastAsia"/>
          <w:b/>
          <w:kern w:val="21"/>
          <w:sz w:val="32"/>
          <w:szCs w:val="32"/>
        </w:rPr>
        <w:t>□</w:t>
      </w:r>
      <w:r>
        <w:rPr>
          <w:rFonts w:eastAsia="仿宋" w:hint="eastAsia"/>
          <w:bCs/>
          <w:kern w:val="21"/>
          <w:sz w:val="32"/>
          <w:szCs w:val="32"/>
        </w:rPr>
        <w:t>拍卖</w:t>
      </w:r>
      <w:r>
        <w:rPr>
          <w:rFonts w:eastAsia="仿宋" w:hint="eastAsia"/>
          <w:b/>
          <w:kern w:val="21"/>
          <w:sz w:val="32"/>
          <w:szCs w:val="32"/>
        </w:rPr>
        <w:t>□</w:t>
      </w:r>
      <w:r>
        <w:rPr>
          <w:rFonts w:eastAsia="仿宋" w:hint="eastAsia"/>
          <w:bCs/>
          <w:kern w:val="21"/>
          <w:sz w:val="32"/>
          <w:szCs w:val="32"/>
        </w:rPr>
        <w:t>挂牌出让的矿业权交易平台：</w:t>
      </w:r>
      <w:r>
        <w:rPr>
          <w:rFonts w:eastAsia="仿宋" w:hint="eastAsia"/>
          <w:bCs/>
          <w:kern w:val="21"/>
          <w:sz w:val="32"/>
          <w:szCs w:val="32"/>
        </w:rPr>
        <w:t xml:space="preserve">　</w:t>
      </w:r>
      <w:r>
        <w:rPr>
          <w:rFonts w:eastAsia="仿宋" w:hint="eastAsia"/>
          <w:bCs/>
          <w:kern w:val="21"/>
          <w:sz w:val="32"/>
          <w:szCs w:val="32"/>
          <w:u w:val="single"/>
        </w:rPr>
        <w:t>（名称）</w:t>
      </w:r>
    </w:p>
    <w:p w:rsidR="00A42859" w:rsidRDefault="00FC7B18">
      <w:pPr>
        <w:ind w:firstLineChars="200" w:firstLine="640"/>
        <w:rPr>
          <w:rFonts w:eastAsia="仿宋"/>
          <w:bCs/>
          <w:kern w:val="21"/>
          <w:sz w:val="32"/>
          <w:szCs w:val="32"/>
        </w:rPr>
      </w:pPr>
      <w:r>
        <w:rPr>
          <w:rFonts w:eastAsia="仿宋" w:hint="eastAsia"/>
          <w:bCs/>
          <w:kern w:val="21"/>
          <w:sz w:val="32"/>
          <w:szCs w:val="32"/>
        </w:rPr>
        <w:t>场　　　所：</w:t>
      </w:r>
      <w:r>
        <w:rPr>
          <w:rFonts w:eastAsia="仿宋" w:hint="eastAsia"/>
          <w:bCs/>
          <w:kern w:val="21"/>
          <w:sz w:val="32"/>
          <w:szCs w:val="32"/>
          <w:u w:val="single"/>
        </w:rPr>
        <w:t xml:space="preserve">　　　　　　　　　　　　　　　　</w:t>
      </w:r>
    </w:p>
    <w:p w:rsidR="00A42859" w:rsidRDefault="00FC7B18">
      <w:pPr>
        <w:ind w:firstLineChars="200" w:firstLine="640"/>
        <w:rPr>
          <w:rFonts w:eastAsia="仿宋"/>
          <w:bCs/>
          <w:kern w:val="21"/>
          <w:sz w:val="32"/>
          <w:szCs w:val="32"/>
        </w:rPr>
      </w:pPr>
      <w:r>
        <w:rPr>
          <w:rFonts w:eastAsia="仿宋" w:hint="eastAsia"/>
          <w:bCs/>
          <w:kern w:val="21"/>
          <w:sz w:val="32"/>
          <w:szCs w:val="32"/>
        </w:rPr>
        <w:t>法定代表人：</w:t>
      </w:r>
      <w:r>
        <w:rPr>
          <w:rFonts w:eastAsia="仿宋" w:hint="eastAsia"/>
          <w:bCs/>
          <w:kern w:val="21"/>
          <w:sz w:val="32"/>
          <w:szCs w:val="32"/>
          <w:u w:val="single"/>
        </w:rPr>
        <w:t xml:space="preserve">　　　　　　　　　　　　　　　　</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第三条</w:t>
      </w:r>
      <w:r>
        <w:rPr>
          <w:rFonts w:eastAsia="仿宋" w:hint="eastAsia"/>
          <w:kern w:val="21"/>
          <w:sz w:val="32"/>
          <w:szCs w:val="32"/>
        </w:rPr>
        <w:t xml:space="preserve">　出让年限</w:t>
      </w:r>
    </w:p>
    <w:p w:rsidR="00A42859" w:rsidRDefault="00FC7B18">
      <w:pPr>
        <w:ind w:firstLineChars="200" w:firstLine="640"/>
        <w:rPr>
          <w:rFonts w:ascii="仿宋" w:eastAsia="仿宋" w:hAnsi="仿宋" w:cs="仿宋"/>
          <w:kern w:val="21"/>
          <w:sz w:val="32"/>
          <w:szCs w:val="32"/>
        </w:rPr>
      </w:pPr>
      <w:r>
        <w:rPr>
          <w:rFonts w:ascii="仿宋" w:eastAsia="仿宋" w:hAnsi="仿宋" w:cs="仿宋" w:hint="eastAsia"/>
          <w:kern w:val="21"/>
          <w:sz w:val="32"/>
          <w:szCs w:val="32"/>
        </w:rPr>
        <w:t>探矿权出让年限以登记期限为准，首次登记期限为</w:t>
      </w:r>
      <w:r>
        <w:rPr>
          <w:rFonts w:ascii="仿宋" w:eastAsia="仿宋" w:hAnsi="仿宋" w:cs="仿宋" w:hint="eastAsia"/>
          <w:kern w:val="21"/>
          <w:sz w:val="32"/>
          <w:szCs w:val="32"/>
        </w:rPr>
        <w:t>5</w:t>
      </w:r>
      <w:r>
        <w:rPr>
          <w:rFonts w:ascii="仿宋" w:eastAsia="仿宋" w:hAnsi="仿宋" w:cs="仿宋" w:hint="eastAsia"/>
          <w:kern w:val="21"/>
          <w:sz w:val="32"/>
          <w:szCs w:val="32"/>
        </w:rPr>
        <w:t>年，每次延续时间为</w:t>
      </w:r>
      <w:r>
        <w:rPr>
          <w:rFonts w:ascii="仿宋" w:eastAsia="仿宋" w:hAnsi="仿宋" w:cs="仿宋" w:hint="eastAsia"/>
          <w:kern w:val="21"/>
          <w:sz w:val="32"/>
          <w:szCs w:val="32"/>
        </w:rPr>
        <w:t>5</w:t>
      </w:r>
      <w:r>
        <w:rPr>
          <w:rFonts w:ascii="仿宋" w:eastAsia="仿宋" w:hAnsi="仿宋" w:cs="仿宋" w:hint="eastAsia"/>
          <w:kern w:val="21"/>
          <w:sz w:val="32"/>
          <w:szCs w:val="32"/>
        </w:rPr>
        <w:t>年，</w:t>
      </w:r>
      <w:r>
        <w:rPr>
          <w:rFonts w:ascii="仿宋" w:eastAsia="仿宋" w:hAnsi="仿宋" w:cs="仿宋" w:hint="eastAsia"/>
          <w:kern w:val="21"/>
          <w:sz w:val="32"/>
          <w:szCs w:val="32"/>
          <w:u w:val="single"/>
        </w:rPr>
        <w:t>（其他约定）。</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第四条</w:t>
      </w:r>
      <w:r>
        <w:rPr>
          <w:rFonts w:eastAsia="仿宋" w:hint="eastAsia"/>
          <w:kern w:val="21"/>
          <w:sz w:val="32"/>
          <w:szCs w:val="32"/>
        </w:rPr>
        <w:t xml:space="preserve">　矿业权出让收益</w:t>
      </w:r>
    </w:p>
    <w:p w:rsidR="00A42859" w:rsidRDefault="00FC7B18">
      <w:pPr>
        <w:ind w:firstLineChars="200" w:firstLine="640"/>
        <w:rPr>
          <w:rFonts w:ascii="黑体" w:eastAsia="黑体" w:hAnsi="黑体"/>
          <w:kern w:val="21"/>
          <w:sz w:val="32"/>
          <w:szCs w:val="32"/>
        </w:rPr>
      </w:pPr>
      <w:r>
        <w:rPr>
          <w:rFonts w:ascii="黑体" w:eastAsia="黑体" w:hAnsi="黑体" w:hint="eastAsia"/>
          <w:kern w:val="21"/>
          <w:sz w:val="32"/>
          <w:szCs w:val="32"/>
        </w:rPr>
        <w:t>通过出让金额的形式征收</w:t>
      </w:r>
    </w:p>
    <w:p w:rsidR="00A42859" w:rsidRDefault="00FC7B18">
      <w:pPr>
        <w:ind w:firstLineChars="200" w:firstLine="640"/>
        <w:rPr>
          <w:rFonts w:eastAsia="仿宋"/>
          <w:kern w:val="21"/>
          <w:sz w:val="32"/>
          <w:szCs w:val="32"/>
        </w:rPr>
      </w:pPr>
      <w:r>
        <w:rPr>
          <w:rFonts w:eastAsia="仿宋" w:hint="eastAsia"/>
          <w:kern w:val="21"/>
          <w:sz w:val="32"/>
          <w:szCs w:val="32"/>
        </w:rPr>
        <w:t>（一）</w:t>
      </w:r>
      <w:r>
        <w:rPr>
          <w:rFonts w:eastAsia="仿宋" w:hint="eastAsia"/>
          <w:kern w:val="21"/>
          <w:sz w:val="32"/>
          <w:szCs w:val="32"/>
        </w:rPr>
        <w:t>探矿权</w:t>
      </w:r>
      <w:r>
        <w:rPr>
          <w:rFonts w:eastAsia="仿宋" w:hint="eastAsia"/>
          <w:kern w:val="21"/>
          <w:sz w:val="32"/>
          <w:szCs w:val="32"/>
        </w:rPr>
        <w:t>出让收益为</w:t>
      </w:r>
      <w:r>
        <w:rPr>
          <w:rFonts w:eastAsia="仿宋" w:hint="eastAsia"/>
          <w:kern w:val="21"/>
          <w:sz w:val="32"/>
          <w:szCs w:val="32"/>
        </w:rPr>
        <w:t>人民币：</w:t>
      </w:r>
      <w:r>
        <w:rPr>
          <w:rFonts w:eastAsia="仿宋" w:hint="eastAsia"/>
          <w:kern w:val="21"/>
          <w:sz w:val="32"/>
          <w:szCs w:val="32"/>
          <w:u w:val="single"/>
        </w:rPr>
        <w:t xml:space="preserve">　　　　　　</w:t>
      </w:r>
      <w:r>
        <w:rPr>
          <w:rFonts w:eastAsia="仿宋" w:hint="eastAsia"/>
          <w:kern w:val="21"/>
          <w:sz w:val="32"/>
          <w:szCs w:val="32"/>
          <w:u w:val="single"/>
        </w:rPr>
        <w:t>元（大写：</w:t>
      </w:r>
      <w:r>
        <w:rPr>
          <w:rFonts w:eastAsia="仿宋" w:hint="eastAsia"/>
          <w:kern w:val="21"/>
          <w:sz w:val="32"/>
          <w:szCs w:val="32"/>
          <w:u w:val="single"/>
        </w:rPr>
        <w:t xml:space="preserve">￥　　　　　　</w:t>
      </w:r>
      <w:r>
        <w:rPr>
          <w:rFonts w:eastAsia="仿宋" w:hint="eastAsia"/>
          <w:kern w:val="21"/>
          <w:sz w:val="32"/>
          <w:szCs w:val="32"/>
          <w:u w:val="single"/>
        </w:rPr>
        <w:t>）</w:t>
      </w:r>
      <w:r>
        <w:rPr>
          <w:rFonts w:eastAsia="仿宋" w:hint="eastAsia"/>
          <w:kern w:val="21"/>
          <w:sz w:val="32"/>
          <w:szCs w:val="32"/>
        </w:rPr>
        <w:t>。</w:t>
      </w:r>
    </w:p>
    <w:p w:rsidR="00A42859" w:rsidRDefault="00FC7B18">
      <w:pPr>
        <w:ind w:firstLineChars="200" w:firstLine="640"/>
        <w:rPr>
          <w:rFonts w:eastAsia="仿宋"/>
          <w:kern w:val="21"/>
          <w:sz w:val="32"/>
          <w:szCs w:val="32"/>
        </w:rPr>
      </w:pPr>
      <w:r>
        <w:rPr>
          <w:rFonts w:eastAsia="仿宋" w:hint="eastAsia"/>
          <w:kern w:val="21"/>
          <w:sz w:val="32"/>
          <w:szCs w:val="32"/>
        </w:rPr>
        <w:t xml:space="preserve">（二）探矿权出让收益按以下第　</w:t>
      </w:r>
      <w:r>
        <w:rPr>
          <w:rFonts w:eastAsia="仿宋" w:hint="eastAsia"/>
          <w:kern w:val="21"/>
          <w:sz w:val="32"/>
          <w:szCs w:val="32"/>
        </w:rPr>
        <w:t xml:space="preserve">　</w:t>
      </w:r>
      <w:r>
        <w:rPr>
          <w:rFonts w:eastAsia="仿宋" w:hint="eastAsia"/>
          <w:kern w:val="21"/>
          <w:sz w:val="32"/>
          <w:szCs w:val="32"/>
        </w:rPr>
        <w:t>种方式缴纳，缴款时间以缴款通知书或合同约定时间为准</w:t>
      </w:r>
      <w:r>
        <w:rPr>
          <w:rFonts w:eastAsia="仿宋" w:hint="eastAsia"/>
          <w:kern w:val="21"/>
          <w:sz w:val="32"/>
          <w:szCs w:val="32"/>
        </w:rPr>
        <w:t>。</w:t>
      </w:r>
    </w:p>
    <w:p w:rsidR="00A42859" w:rsidRDefault="00FC7B18">
      <w:pPr>
        <w:ind w:firstLineChars="200" w:firstLine="640"/>
        <w:rPr>
          <w:rFonts w:eastAsia="仿宋"/>
          <w:kern w:val="21"/>
          <w:sz w:val="32"/>
          <w:szCs w:val="32"/>
        </w:rPr>
      </w:pPr>
      <w:r>
        <w:rPr>
          <w:rFonts w:eastAsia="仿宋" w:hint="eastAsia"/>
          <w:kern w:val="21"/>
          <w:sz w:val="32"/>
          <w:szCs w:val="32"/>
        </w:rPr>
        <w:t>1.</w:t>
      </w:r>
      <w:r>
        <w:rPr>
          <w:rFonts w:eastAsia="仿宋" w:hint="eastAsia"/>
          <w:kern w:val="21"/>
          <w:sz w:val="32"/>
          <w:szCs w:val="32"/>
        </w:rPr>
        <w:t>一次性缴纳。</w:t>
      </w:r>
    </w:p>
    <w:p w:rsidR="00A42859" w:rsidRDefault="00FC7B18">
      <w:pPr>
        <w:ind w:firstLineChars="200" w:firstLine="640"/>
        <w:rPr>
          <w:rFonts w:eastAsia="仿宋"/>
          <w:kern w:val="21"/>
          <w:sz w:val="32"/>
          <w:szCs w:val="32"/>
        </w:rPr>
      </w:pPr>
      <w:r>
        <w:rPr>
          <w:rFonts w:eastAsia="仿宋" w:hint="eastAsia"/>
          <w:kern w:val="21"/>
          <w:sz w:val="32"/>
          <w:szCs w:val="32"/>
        </w:rPr>
        <w:t>2</w:t>
      </w:r>
      <w:r>
        <w:rPr>
          <w:rFonts w:eastAsia="仿宋" w:hint="eastAsia"/>
          <w:kern w:val="21"/>
          <w:sz w:val="32"/>
          <w:szCs w:val="32"/>
        </w:rPr>
        <w:t>.</w:t>
      </w:r>
      <w:r>
        <w:rPr>
          <w:rFonts w:eastAsia="仿宋" w:hint="eastAsia"/>
          <w:kern w:val="21"/>
          <w:sz w:val="32"/>
          <w:szCs w:val="32"/>
        </w:rPr>
        <w:t>分期缴纳。首次缴纳人民币</w:t>
      </w:r>
      <w:r>
        <w:rPr>
          <w:rFonts w:eastAsia="仿宋" w:hint="eastAsia"/>
          <w:kern w:val="21"/>
          <w:sz w:val="32"/>
          <w:szCs w:val="32"/>
        </w:rPr>
        <w:t xml:space="preserve">：　　　　　　</w:t>
      </w:r>
      <w:r>
        <w:rPr>
          <w:rFonts w:eastAsia="仿宋" w:hint="eastAsia"/>
          <w:kern w:val="21"/>
          <w:sz w:val="32"/>
          <w:szCs w:val="32"/>
        </w:rPr>
        <w:t>元（大写：</w:t>
      </w:r>
      <w:r>
        <w:rPr>
          <w:rFonts w:eastAsia="仿宋" w:hint="eastAsia"/>
          <w:kern w:val="21"/>
          <w:sz w:val="32"/>
          <w:szCs w:val="32"/>
        </w:rPr>
        <w:t xml:space="preserve">￥　　　　　　</w:t>
      </w:r>
      <w:r>
        <w:rPr>
          <w:rFonts w:eastAsia="仿宋" w:hint="eastAsia"/>
          <w:kern w:val="21"/>
          <w:sz w:val="32"/>
          <w:szCs w:val="32"/>
        </w:rPr>
        <w:t>）；剩余部分在该探矿权转为采矿权后</w:t>
      </w:r>
      <w:r>
        <w:rPr>
          <w:rFonts w:eastAsia="仿宋" w:hint="eastAsia"/>
          <w:kern w:val="21"/>
          <w:sz w:val="32"/>
          <w:szCs w:val="32"/>
        </w:rPr>
        <w:t xml:space="preserve">　　</w:t>
      </w:r>
      <w:r>
        <w:rPr>
          <w:rFonts w:eastAsia="仿宋" w:hint="eastAsia"/>
          <w:kern w:val="21"/>
          <w:sz w:val="32"/>
          <w:szCs w:val="32"/>
        </w:rPr>
        <w:t>年内缴清，每年</w:t>
      </w:r>
      <w:r>
        <w:rPr>
          <w:rFonts w:eastAsia="仿宋" w:hint="eastAsia"/>
          <w:kern w:val="21"/>
          <w:sz w:val="32"/>
          <w:szCs w:val="32"/>
        </w:rPr>
        <w:t xml:space="preserve">　　</w:t>
      </w:r>
      <w:r>
        <w:rPr>
          <w:rFonts w:eastAsia="仿宋" w:hint="eastAsia"/>
          <w:kern w:val="21"/>
          <w:sz w:val="32"/>
          <w:szCs w:val="32"/>
        </w:rPr>
        <w:t>月</w:t>
      </w:r>
      <w:r>
        <w:rPr>
          <w:rFonts w:eastAsia="仿宋" w:hint="eastAsia"/>
          <w:kern w:val="21"/>
          <w:sz w:val="32"/>
          <w:szCs w:val="32"/>
        </w:rPr>
        <w:t xml:space="preserve">　　日</w:t>
      </w:r>
      <w:r>
        <w:rPr>
          <w:rFonts w:eastAsia="仿宋" w:hint="eastAsia"/>
          <w:kern w:val="21"/>
          <w:sz w:val="32"/>
          <w:szCs w:val="32"/>
        </w:rPr>
        <w:t>前缴纳人民币：</w:t>
      </w:r>
      <w:r>
        <w:rPr>
          <w:rFonts w:eastAsia="仿宋" w:hint="eastAsia"/>
          <w:kern w:val="21"/>
          <w:sz w:val="32"/>
          <w:szCs w:val="32"/>
        </w:rPr>
        <w:t xml:space="preserve">　　　　　　</w:t>
      </w:r>
      <w:r>
        <w:rPr>
          <w:rFonts w:eastAsia="仿宋" w:hint="eastAsia"/>
          <w:kern w:val="21"/>
          <w:sz w:val="32"/>
          <w:szCs w:val="32"/>
        </w:rPr>
        <w:t>元（大写：</w:t>
      </w:r>
      <w:r>
        <w:rPr>
          <w:rFonts w:eastAsia="仿宋" w:hint="eastAsia"/>
          <w:kern w:val="21"/>
          <w:sz w:val="32"/>
          <w:szCs w:val="32"/>
        </w:rPr>
        <w:t xml:space="preserve">￥　　　　　　</w:t>
      </w:r>
      <w:r>
        <w:rPr>
          <w:rFonts w:eastAsia="仿宋" w:hint="eastAsia"/>
          <w:kern w:val="21"/>
          <w:sz w:val="32"/>
          <w:szCs w:val="32"/>
        </w:rPr>
        <w:t>）。</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第五条</w:t>
      </w:r>
      <w:r>
        <w:rPr>
          <w:rFonts w:eastAsia="仿宋" w:hint="eastAsia"/>
          <w:kern w:val="21"/>
          <w:sz w:val="32"/>
          <w:szCs w:val="32"/>
        </w:rPr>
        <w:t xml:space="preserve">　自本合同签订之日起</w:t>
      </w:r>
      <w:r>
        <w:rPr>
          <w:rFonts w:eastAsia="仿宋" w:hint="eastAsia"/>
          <w:kern w:val="21"/>
          <w:sz w:val="32"/>
          <w:szCs w:val="48"/>
          <w:u w:val="single"/>
        </w:rPr>
        <w:t>30</w:t>
      </w:r>
      <w:r>
        <w:rPr>
          <w:rFonts w:eastAsia="仿宋" w:hint="eastAsia"/>
          <w:kern w:val="21"/>
          <w:sz w:val="32"/>
          <w:szCs w:val="32"/>
        </w:rPr>
        <w:t>日内，乙方应向甲方申请</w:t>
      </w:r>
      <w:r>
        <w:rPr>
          <w:rFonts w:eastAsia="仿宋" w:hint="eastAsia"/>
          <w:kern w:val="21"/>
          <w:sz w:val="32"/>
          <w:szCs w:val="32"/>
        </w:rPr>
        <w:lastRenderedPageBreak/>
        <w:t>办理矿产资源勘查登记。</w:t>
      </w:r>
    </w:p>
    <w:p w:rsidR="00A42859" w:rsidRDefault="00FC7B18">
      <w:pPr>
        <w:ind w:firstLineChars="200" w:firstLine="640"/>
        <w:rPr>
          <w:rFonts w:eastAsia="仿宋"/>
          <w:kern w:val="21"/>
          <w:sz w:val="32"/>
          <w:szCs w:val="32"/>
        </w:rPr>
      </w:pPr>
      <w:r>
        <w:rPr>
          <w:rFonts w:eastAsia="仿宋" w:hint="eastAsia"/>
          <w:kern w:val="21"/>
          <w:sz w:val="32"/>
          <w:szCs w:val="32"/>
        </w:rPr>
        <w:t>未取得矿产资源勘查许可证或者勘查许可证超出有效期限的，乙方不得在出让范围内勘查矿产资源。</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第六条</w:t>
      </w:r>
      <w:r>
        <w:rPr>
          <w:rFonts w:eastAsia="仿宋" w:hint="eastAsia"/>
          <w:kern w:val="21"/>
          <w:sz w:val="32"/>
          <w:szCs w:val="32"/>
        </w:rPr>
        <w:t xml:space="preserve">　对于乙方符合法定条件、标准的矿产资源勘查登记申请，甲方应在法定时限内为乙方办理矿产资源勘查登记手续。</w:t>
      </w:r>
    </w:p>
    <w:p w:rsidR="00A42859" w:rsidRDefault="00FC7B18">
      <w:pPr>
        <w:ind w:firstLineChars="200" w:firstLine="640"/>
        <w:rPr>
          <w:rFonts w:eastAsia="仿宋"/>
          <w:kern w:val="21"/>
          <w:sz w:val="32"/>
          <w:szCs w:val="32"/>
        </w:rPr>
      </w:pPr>
      <w:r>
        <w:rPr>
          <w:rFonts w:eastAsia="仿宋" w:hint="eastAsia"/>
          <w:kern w:val="21"/>
          <w:sz w:val="32"/>
          <w:szCs w:val="32"/>
        </w:rPr>
        <w:t>在本合同生效期间，甲方不应将全部或者部分出让范围另行向第三方出让，特殊情形按有关规定办理。</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第七条</w:t>
      </w:r>
      <w:r>
        <w:rPr>
          <w:rFonts w:eastAsia="仿宋" w:hint="eastAsia"/>
          <w:kern w:val="21"/>
          <w:sz w:val="32"/>
          <w:szCs w:val="32"/>
        </w:rPr>
        <w:t xml:space="preserve">　自审批同意本合同约定出让探矿权的勘查登记之日起</w:t>
      </w:r>
      <w:r>
        <w:rPr>
          <w:rFonts w:eastAsia="仿宋" w:hint="eastAsia"/>
          <w:kern w:val="21"/>
          <w:sz w:val="32"/>
          <w:szCs w:val="32"/>
          <w:u w:val="single"/>
        </w:rPr>
        <w:t>10</w:t>
      </w:r>
      <w:r>
        <w:rPr>
          <w:rFonts w:eastAsia="仿宋" w:hint="eastAsia"/>
          <w:kern w:val="21"/>
          <w:sz w:val="32"/>
          <w:szCs w:val="32"/>
        </w:rPr>
        <w:t>个工作日内，甲方应将出让合同报送法定或受委托的矿业权出让收益征收部门，由其依据出让合同开具缴款通知书，通知乙方缴款。</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第八条</w:t>
      </w:r>
      <w:r>
        <w:rPr>
          <w:rFonts w:eastAsia="仿宋" w:hint="eastAsia"/>
          <w:kern w:val="21"/>
          <w:sz w:val="32"/>
          <w:szCs w:val="32"/>
        </w:rPr>
        <w:t xml:space="preserve">　乙方在收到缴款通知书</w:t>
      </w:r>
      <w:r>
        <w:rPr>
          <w:rFonts w:eastAsia="仿宋" w:hint="eastAsia"/>
          <w:kern w:val="21"/>
          <w:sz w:val="32"/>
          <w:szCs w:val="32"/>
          <w:u w:val="single"/>
        </w:rPr>
        <w:t>10</w:t>
      </w:r>
      <w:r>
        <w:rPr>
          <w:rFonts w:eastAsia="仿宋" w:hint="eastAsia"/>
          <w:kern w:val="21"/>
          <w:sz w:val="32"/>
          <w:szCs w:val="32"/>
        </w:rPr>
        <w:t>个工作日内，应按缴款通知及时缴纳矿业权出让收益。分期缴纳的，剩余部分按合同约定的时间缴纳。</w:t>
      </w:r>
    </w:p>
    <w:p w:rsidR="00A42859" w:rsidRDefault="00FC7B18">
      <w:pPr>
        <w:ind w:firstLineChars="200" w:firstLine="640"/>
        <w:rPr>
          <w:rFonts w:eastAsia="仿宋"/>
          <w:kern w:val="21"/>
          <w:sz w:val="32"/>
          <w:szCs w:val="32"/>
        </w:rPr>
      </w:pPr>
      <w:r>
        <w:rPr>
          <w:rFonts w:eastAsia="仿宋" w:hint="eastAsia"/>
          <w:kern w:val="21"/>
          <w:sz w:val="32"/>
          <w:szCs w:val="32"/>
        </w:rPr>
        <w:t>乙方未按时足额缴纳矿业权出让收益的，县级以上自然资源主管部门按照征收管理权限责令改正，在限期内缴纳；并从滞纳之日起每日加收千分之二的滞纳金，并将相关信息纳入企业诚信系统。逾期仍不缴纳的，甲方有权解除出让合同，竞买保证金不予退还，并要求乙方承担相应的违约责任。</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第九条</w:t>
      </w:r>
      <w:r>
        <w:rPr>
          <w:rFonts w:eastAsia="仿宋" w:hint="eastAsia"/>
          <w:kern w:val="21"/>
          <w:sz w:val="32"/>
          <w:szCs w:val="32"/>
        </w:rPr>
        <w:t xml:space="preserve">　在本合同有效期内，乙方申请扩大勘查范围、新增</w:t>
      </w:r>
      <w:r>
        <w:rPr>
          <w:rFonts w:eastAsia="仿宋" w:hint="eastAsia"/>
          <w:kern w:val="21"/>
          <w:sz w:val="32"/>
          <w:szCs w:val="32"/>
        </w:rPr>
        <w:lastRenderedPageBreak/>
        <w:t>勘查矿种的，甲乙双方需另行签订补充协议，约定相应探矿权出让范围、勘查矿种、出让收益等事宜；乙方申请缩小勘查范围，乙方应向甲方申请探矿权变更登记，探矿权出让范围以变更登记后的勘查范围为准。</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第十条</w:t>
      </w:r>
      <w:r>
        <w:rPr>
          <w:rFonts w:eastAsia="仿宋" w:hint="eastAsia"/>
          <w:kern w:val="21"/>
          <w:sz w:val="32"/>
          <w:szCs w:val="32"/>
        </w:rPr>
        <w:t xml:space="preserve">　在本</w:t>
      </w:r>
      <w:r>
        <w:rPr>
          <w:rFonts w:eastAsia="仿宋" w:hint="eastAsia"/>
          <w:kern w:val="21"/>
          <w:sz w:val="32"/>
          <w:szCs w:val="32"/>
        </w:rPr>
        <w:t>合同有效期内，如矿业权出让收益管理等政策调整，则按新的规定执行。</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第十一条</w:t>
      </w:r>
      <w:r>
        <w:rPr>
          <w:rFonts w:eastAsia="仿宋" w:hint="eastAsia"/>
          <w:kern w:val="21"/>
          <w:sz w:val="32"/>
          <w:szCs w:val="32"/>
        </w:rPr>
        <w:t xml:space="preserve">　乙方在持有矿产资源勘查许可证期间，应严格遵守矿产资源法律法规、相关矿业权管理政策，认真履行矿业权税费缴纳、最低勘查投入、绿色勘查、</w:t>
      </w:r>
      <w:r>
        <w:rPr>
          <w:rFonts w:eastAsia="仿宋" w:hint="eastAsia"/>
          <w:kern w:val="21"/>
          <w:sz w:val="32"/>
          <w:szCs w:val="32"/>
        </w:rPr>
        <w:t>信息公示</w:t>
      </w:r>
      <w:r>
        <w:rPr>
          <w:rFonts w:eastAsia="仿宋" w:hint="eastAsia"/>
          <w:kern w:val="21"/>
          <w:sz w:val="32"/>
          <w:szCs w:val="32"/>
        </w:rPr>
        <w:t>等相关义务。</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第十二条</w:t>
      </w:r>
      <w:r>
        <w:rPr>
          <w:rFonts w:eastAsia="仿宋" w:hint="eastAsia"/>
          <w:kern w:val="21"/>
          <w:sz w:val="32"/>
          <w:szCs w:val="32"/>
        </w:rPr>
        <w:t xml:space="preserve">　乙方申请探矿权延续登记时，需按照相关规定扣减首设勘查许可证载明面积（非油气已提交资源量的范围除外，已设采矿权矿区范围垂直投影的上部或深部勘查除外）的</w:t>
      </w:r>
      <w:r>
        <w:rPr>
          <w:rFonts w:eastAsia="仿宋" w:hint="eastAsia"/>
          <w:kern w:val="21"/>
          <w:sz w:val="32"/>
          <w:szCs w:val="32"/>
        </w:rPr>
        <w:t>25%</w:t>
      </w:r>
      <w:r>
        <w:rPr>
          <w:rFonts w:eastAsia="仿宋" w:hint="eastAsia"/>
          <w:kern w:val="21"/>
          <w:sz w:val="32"/>
          <w:szCs w:val="32"/>
        </w:rPr>
        <w:t>。</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第十三条</w:t>
      </w:r>
      <w:r>
        <w:rPr>
          <w:rFonts w:eastAsia="仿宋" w:hint="eastAsia"/>
          <w:kern w:val="21"/>
          <w:sz w:val="32"/>
          <w:szCs w:val="32"/>
        </w:rPr>
        <w:t xml:space="preserve">　合同解除</w:t>
      </w:r>
    </w:p>
    <w:p w:rsidR="00A42859" w:rsidRDefault="00FC7B18">
      <w:pPr>
        <w:ind w:firstLineChars="200" w:firstLine="640"/>
        <w:rPr>
          <w:rFonts w:eastAsia="仿宋"/>
          <w:kern w:val="21"/>
          <w:sz w:val="32"/>
          <w:szCs w:val="32"/>
        </w:rPr>
      </w:pPr>
      <w:r>
        <w:rPr>
          <w:rFonts w:eastAsia="仿宋" w:hint="eastAsia"/>
          <w:kern w:val="21"/>
          <w:sz w:val="32"/>
          <w:szCs w:val="32"/>
        </w:rPr>
        <w:t>（一）自本合同签订之日起</w:t>
      </w:r>
      <w:r>
        <w:rPr>
          <w:rFonts w:eastAsia="仿宋" w:hint="eastAsia"/>
          <w:kern w:val="21"/>
          <w:sz w:val="32"/>
          <w:szCs w:val="48"/>
          <w:u w:val="single"/>
        </w:rPr>
        <w:t>60</w:t>
      </w:r>
      <w:r>
        <w:rPr>
          <w:rFonts w:eastAsia="仿宋" w:hint="eastAsia"/>
          <w:kern w:val="21"/>
          <w:sz w:val="32"/>
          <w:szCs w:val="32"/>
        </w:rPr>
        <w:t>日内，乙方未向甲方申请办理矿产资源勘查登记的，甲方有权解除本合同。</w:t>
      </w:r>
    </w:p>
    <w:p w:rsidR="00A42859" w:rsidRDefault="00FC7B18">
      <w:pPr>
        <w:ind w:firstLineChars="200" w:firstLine="640"/>
        <w:rPr>
          <w:rFonts w:eastAsia="仿宋"/>
          <w:kern w:val="21"/>
          <w:sz w:val="32"/>
          <w:szCs w:val="32"/>
        </w:rPr>
      </w:pPr>
      <w:r>
        <w:rPr>
          <w:rFonts w:eastAsia="仿宋" w:hint="eastAsia"/>
          <w:kern w:val="21"/>
          <w:sz w:val="32"/>
          <w:szCs w:val="32"/>
        </w:rPr>
        <w:t>（二）乙方未按本合同约定足额缴纳矿业权出让收益的，经责令限期缴纳后，逾期仍不缴纳的，甲方有权解除出让合同。</w:t>
      </w:r>
    </w:p>
    <w:p w:rsidR="00A42859" w:rsidRDefault="00FC7B18">
      <w:pPr>
        <w:ind w:firstLineChars="200" w:firstLine="640"/>
        <w:rPr>
          <w:rFonts w:eastAsia="仿宋"/>
          <w:kern w:val="21"/>
          <w:sz w:val="32"/>
          <w:szCs w:val="32"/>
        </w:rPr>
      </w:pPr>
      <w:r>
        <w:rPr>
          <w:rFonts w:eastAsia="仿宋" w:hint="eastAsia"/>
          <w:kern w:val="21"/>
          <w:sz w:val="32"/>
          <w:szCs w:val="32"/>
        </w:rPr>
        <w:t>（三）因勘查许可所依据的客观情况发生重大变化，为了公共利益的需要，颁发勘查许可证的行政机关依法撤回勘查许可的，本合同自动解除，甲方应按规定妥善处置矿业权出让收益相关事</w:t>
      </w:r>
      <w:r>
        <w:rPr>
          <w:rFonts w:eastAsia="仿宋" w:hint="eastAsia"/>
          <w:kern w:val="21"/>
          <w:sz w:val="32"/>
          <w:szCs w:val="32"/>
        </w:rPr>
        <w:lastRenderedPageBreak/>
        <w:t>宜。</w:t>
      </w:r>
    </w:p>
    <w:p w:rsidR="00A42859" w:rsidRDefault="00FC7B18">
      <w:pPr>
        <w:ind w:firstLineChars="200" w:firstLine="640"/>
        <w:rPr>
          <w:rFonts w:eastAsia="仿宋"/>
          <w:kern w:val="21"/>
          <w:sz w:val="32"/>
          <w:szCs w:val="32"/>
        </w:rPr>
      </w:pPr>
      <w:r>
        <w:rPr>
          <w:rFonts w:eastAsia="仿宋" w:hint="eastAsia"/>
          <w:kern w:val="21"/>
          <w:sz w:val="32"/>
          <w:szCs w:val="32"/>
        </w:rPr>
        <w:t>（四）对属探矿权出让前期工作原因而导致的乙方无法如期正常开展勘查工作的，甲方可以撤回探矿权，并按照有关规定退还探矿权出让收益等已征收的费用。</w:t>
      </w:r>
    </w:p>
    <w:p w:rsidR="00A42859" w:rsidRDefault="00FC7B18">
      <w:pPr>
        <w:ind w:firstLineChars="200" w:firstLine="640"/>
        <w:rPr>
          <w:rFonts w:eastAsia="仿宋"/>
          <w:kern w:val="21"/>
          <w:sz w:val="32"/>
          <w:szCs w:val="32"/>
        </w:rPr>
      </w:pPr>
      <w:r>
        <w:rPr>
          <w:rFonts w:eastAsia="仿宋" w:hint="eastAsia"/>
          <w:kern w:val="21"/>
          <w:sz w:val="32"/>
          <w:szCs w:val="32"/>
        </w:rPr>
        <w:t>（五）乙方因违反法律法规被吊销、注销矿产资源勘查许可证的，或者未在有效期届满前按要求申请延</w:t>
      </w:r>
      <w:r>
        <w:rPr>
          <w:rFonts w:eastAsia="仿宋" w:hint="eastAsia"/>
          <w:kern w:val="21"/>
          <w:sz w:val="32"/>
          <w:szCs w:val="32"/>
        </w:rPr>
        <w:t>续，导致勘查许可证自行废止的，本合同自动解除，已缴纳的矿业权出让收益按规定处置。</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第十四条</w:t>
      </w:r>
      <w:r>
        <w:rPr>
          <w:rFonts w:eastAsia="仿宋" w:hint="eastAsia"/>
          <w:kern w:val="21"/>
          <w:sz w:val="32"/>
          <w:szCs w:val="32"/>
        </w:rPr>
        <w:t xml:space="preserve">　本合同未尽事宜，按照相关法律法规的规定执行。法律法规没有规定的，双方经协商一致后，可另行签订补充协议。补充协议与本合同具有同等法律效力。</w:t>
      </w:r>
    </w:p>
    <w:p w:rsidR="00A42859" w:rsidRDefault="00FC7B18">
      <w:pPr>
        <w:ind w:firstLineChars="200" w:firstLine="640"/>
        <w:rPr>
          <w:rFonts w:eastAsia="仿宋"/>
          <w:kern w:val="21"/>
          <w:sz w:val="32"/>
          <w:szCs w:val="32"/>
        </w:rPr>
      </w:pPr>
      <w:r>
        <w:rPr>
          <w:rFonts w:ascii="黑体" w:eastAsia="黑体" w:hAnsi="黑体" w:hint="eastAsia"/>
          <w:kern w:val="21"/>
          <w:sz w:val="32"/>
          <w:szCs w:val="32"/>
        </w:rPr>
        <w:t>第十五条</w:t>
      </w:r>
      <w:r>
        <w:rPr>
          <w:rFonts w:eastAsia="仿宋" w:hint="eastAsia"/>
          <w:kern w:val="21"/>
          <w:sz w:val="32"/>
          <w:szCs w:val="32"/>
        </w:rPr>
        <w:t xml:space="preserve">　</w:t>
      </w:r>
      <w:r>
        <w:rPr>
          <w:rFonts w:eastAsia="仿宋" w:hint="eastAsia"/>
          <w:kern w:val="21"/>
          <w:sz w:val="32"/>
          <w:szCs w:val="32"/>
        </w:rPr>
        <w:t>本合同履行过程中发生争议的，合同有约定的，按合同执行；合同未约定的，由甲乙双方协商解决，协商不成的，可依法向有管辖权的人民法院起诉。</w:t>
      </w:r>
    </w:p>
    <w:p w:rsidR="00A42859" w:rsidRDefault="00FC7B18">
      <w:pPr>
        <w:widowControl/>
        <w:ind w:firstLineChars="200" w:firstLine="640"/>
        <w:rPr>
          <w:rFonts w:ascii="仿宋" w:eastAsia="仿宋" w:hAnsi="仿宋" w:cs="仿宋"/>
          <w:sz w:val="32"/>
          <w:szCs w:val="32"/>
        </w:rPr>
      </w:pPr>
      <w:r>
        <w:rPr>
          <w:rFonts w:ascii="黑体" w:eastAsia="黑体" w:hAnsi="黑体" w:hint="eastAsia"/>
          <w:kern w:val="21"/>
          <w:sz w:val="32"/>
          <w:szCs w:val="32"/>
        </w:rPr>
        <w:t>第十六条</w:t>
      </w:r>
      <w:r>
        <w:rPr>
          <w:rFonts w:eastAsia="仿宋" w:hint="eastAsia"/>
          <w:kern w:val="21"/>
          <w:sz w:val="32"/>
          <w:szCs w:val="32"/>
        </w:rPr>
        <w:t xml:space="preserve">　本合同一式六份，甲方、乙方及负责征收矿业权出让收益的部门各持两份，甲乙双方签字盖章后生效。</w:t>
      </w:r>
    </w:p>
    <w:p w:rsidR="00A42859" w:rsidRDefault="00A42859" w:rsidP="00745918">
      <w:pPr>
        <w:spacing w:afterLines="50" w:after="156"/>
        <w:rPr>
          <w:rFonts w:ascii="仿宋" w:eastAsia="仿宋" w:hAnsi="仿宋" w:cs="仿宋"/>
          <w:sz w:val="32"/>
          <w:szCs w:val="32"/>
        </w:rPr>
      </w:pPr>
    </w:p>
    <w:p w:rsidR="00A42859" w:rsidRDefault="00FC7B18">
      <w:pPr>
        <w:ind w:firstLineChars="200" w:firstLine="640"/>
        <w:rPr>
          <w:rFonts w:eastAsia="仿宋"/>
          <w:kern w:val="21"/>
          <w:sz w:val="32"/>
          <w:szCs w:val="48"/>
          <w:u w:val="single"/>
        </w:rPr>
      </w:pPr>
      <w:r>
        <w:rPr>
          <w:rFonts w:eastAsia="仿宋" w:hint="eastAsia"/>
          <w:kern w:val="21"/>
          <w:sz w:val="32"/>
          <w:szCs w:val="48"/>
        </w:rPr>
        <w:t>甲方</w:t>
      </w:r>
      <w:r>
        <w:rPr>
          <w:rFonts w:eastAsia="仿宋" w:hint="eastAsia"/>
          <w:kern w:val="21"/>
          <w:sz w:val="32"/>
          <w:szCs w:val="48"/>
        </w:rPr>
        <w:t>或甲方</w:t>
      </w:r>
      <w:r>
        <w:rPr>
          <w:rFonts w:eastAsia="仿宋" w:hint="eastAsia"/>
          <w:kern w:val="21"/>
          <w:sz w:val="32"/>
          <w:szCs w:val="48"/>
        </w:rPr>
        <w:t>委托代理方（盖章）：</w:t>
      </w:r>
      <w:r>
        <w:rPr>
          <w:rFonts w:eastAsia="仿宋" w:hint="eastAsia"/>
          <w:kern w:val="21"/>
          <w:sz w:val="32"/>
          <w:szCs w:val="48"/>
          <w:u w:val="single"/>
        </w:rPr>
        <w:t xml:space="preserve">　　　　　　　　　　</w:t>
      </w:r>
    </w:p>
    <w:p w:rsidR="00A42859" w:rsidRDefault="00A42859">
      <w:pPr>
        <w:ind w:firstLineChars="200" w:firstLine="640"/>
        <w:rPr>
          <w:rFonts w:eastAsia="仿宋"/>
          <w:kern w:val="21"/>
          <w:sz w:val="32"/>
          <w:szCs w:val="48"/>
        </w:rPr>
      </w:pPr>
    </w:p>
    <w:p w:rsidR="00A42859" w:rsidRDefault="00FC7B18">
      <w:pPr>
        <w:ind w:firstLineChars="200" w:firstLine="640"/>
        <w:rPr>
          <w:rFonts w:eastAsia="仿宋"/>
          <w:kern w:val="21"/>
          <w:sz w:val="32"/>
          <w:szCs w:val="48"/>
        </w:rPr>
      </w:pPr>
      <w:r>
        <w:rPr>
          <w:rFonts w:eastAsia="仿宋" w:hint="eastAsia"/>
          <w:kern w:val="21"/>
          <w:sz w:val="32"/>
          <w:szCs w:val="48"/>
        </w:rPr>
        <w:t>法定代表人或授权委托人（签字）：</w:t>
      </w:r>
      <w:r>
        <w:rPr>
          <w:rFonts w:eastAsia="仿宋" w:hint="eastAsia"/>
          <w:kern w:val="21"/>
          <w:sz w:val="32"/>
          <w:szCs w:val="48"/>
          <w:u w:val="single"/>
        </w:rPr>
        <w:t xml:space="preserve">　　　　　　　　　　</w:t>
      </w:r>
    </w:p>
    <w:p w:rsidR="00A42859" w:rsidRDefault="00FC7B18">
      <w:pPr>
        <w:ind w:firstLineChars="200" w:firstLine="640"/>
        <w:rPr>
          <w:rFonts w:eastAsia="仿宋"/>
          <w:kern w:val="21"/>
          <w:sz w:val="32"/>
          <w:szCs w:val="48"/>
        </w:rPr>
      </w:pPr>
      <w:r>
        <w:rPr>
          <w:rFonts w:eastAsia="仿宋" w:hint="eastAsia"/>
          <w:kern w:val="21"/>
          <w:sz w:val="32"/>
          <w:szCs w:val="48"/>
        </w:rPr>
        <w:lastRenderedPageBreak/>
        <w:t>时　　　　间：</w:t>
      </w:r>
      <w:r>
        <w:rPr>
          <w:rFonts w:eastAsia="仿宋" w:hint="eastAsia"/>
          <w:kern w:val="21"/>
          <w:sz w:val="32"/>
          <w:szCs w:val="48"/>
          <w:u w:val="single"/>
        </w:rPr>
        <w:t xml:space="preserve">　　　　</w:t>
      </w:r>
      <w:r>
        <w:rPr>
          <w:rFonts w:eastAsia="仿宋" w:hint="eastAsia"/>
          <w:kern w:val="21"/>
          <w:sz w:val="32"/>
          <w:szCs w:val="48"/>
        </w:rPr>
        <w:t>年</w:t>
      </w:r>
      <w:r>
        <w:rPr>
          <w:rFonts w:eastAsia="仿宋" w:hint="eastAsia"/>
          <w:kern w:val="21"/>
          <w:sz w:val="32"/>
          <w:szCs w:val="48"/>
          <w:u w:val="single"/>
        </w:rPr>
        <w:t xml:space="preserve">　　</w:t>
      </w:r>
      <w:r>
        <w:rPr>
          <w:rFonts w:eastAsia="仿宋" w:hint="eastAsia"/>
          <w:kern w:val="21"/>
          <w:sz w:val="32"/>
          <w:szCs w:val="48"/>
        </w:rPr>
        <w:t>月</w:t>
      </w:r>
      <w:r>
        <w:rPr>
          <w:rFonts w:eastAsia="仿宋" w:hint="eastAsia"/>
          <w:kern w:val="21"/>
          <w:sz w:val="32"/>
          <w:szCs w:val="48"/>
          <w:u w:val="single"/>
        </w:rPr>
        <w:t xml:space="preserve">　　</w:t>
      </w:r>
      <w:r>
        <w:rPr>
          <w:rFonts w:eastAsia="仿宋" w:hint="eastAsia"/>
          <w:kern w:val="21"/>
          <w:sz w:val="32"/>
          <w:szCs w:val="48"/>
        </w:rPr>
        <w:t>日</w:t>
      </w:r>
    </w:p>
    <w:p w:rsidR="00A42859" w:rsidRDefault="00A42859">
      <w:pPr>
        <w:ind w:firstLineChars="200" w:firstLine="640"/>
        <w:rPr>
          <w:rFonts w:eastAsia="仿宋"/>
          <w:kern w:val="21"/>
          <w:sz w:val="32"/>
          <w:szCs w:val="48"/>
        </w:rPr>
      </w:pPr>
    </w:p>
    <w:p w:rsidR="00A42859" w:rsidRDefault="00FC7B18">
      <w:pPr>
        <w:ind w:firstLineChars="200" w:firstLine="640"/>
        <w:rPr>
          <w:rFonts w:eastAsia="仿宋"/>
          <w:kern w:val="21"/>
          <w:sz w:val="32"/>
          <w:szCs w:val="48"/>
        </w:rPr>
      </w:pPr>
      <w:r>
        <w:rPr>
          <w:rFonts w:eastAsia="仿宋" w:hint="eastAsia"/>
          <w:kern w:val="21"/>
          <w:sz w:val="32"/>
          <w:szCs w:val="48"/>
        </w:rPr>
        <w:t>乙方（盖章）：</w:t>
      </w:r>
      <w:r>
        <w:rPr>
          <w:rFonts w:eastAsia="仿宋" w:hint="eastAsia"/>
          <w:kern w:val="21"/>
          <w:sz w:val="32"/>
          <w:szCs w:val="48"/>
          <w:u w:val="single"/>
        </w:rPr>
        <w:t xml:space="preserve">　　　　　　　　　　</w:t>
      </w:r>
    </w:p>
    <w:p w:rsidR="00A42859" w:rsidRDefault="00A42859">
      <w:pPr>
        <w:ind w:firstLineChars="200" w:firstLine="640"/>
        <w:rPr>
          <w:rFonts w:eastAsia="仿宋"/>
          <w:kern w:val="21"/>
          <w:sz w:val="32"/>
          <w:szCs w:val="48"/>
        </w:rPr>
      </w:pPr>
    </w:p>
    <w:p w:rsidR="00A42859" w:rsidRDefault="00FC7B18">
      <w:pPr>
        <w:ind w:firstLineChars="200" w:firstLine="640"/>
        <w:rPr>
          <w:rFonts w:eastAsia="仿宋"/>
          <w:kern w:val="21"/>
          <w:sz w:val="32"/>
          <w:szCs w:val="48"/>
        </w:rPr>
      </w:pPr>
      <w:r>
        <w:rPr>
          <w:rFonts w:eastAsia="仿宋" w:hint="eastAsia"/>
          <w:kern w:val="21"/>
          <w:sz w:val="32"/>
          <w:szCs w:val="48"/>
        </w:rPr>
        <w:t>法定代表人或授权委托人（签字）：</w:t>
      </w:r>
      <w:r>
        <w:rPr>
          <w:rFonts w:eastAsia="仿宋" w:hint="eastAsia"/>
          <w:kern w:val="21"/>
          <w:sz w:val="32"/>
          <w:szCs w:val="48"/>
          <w:u w:val="single"/>
        </w:rPr>
        <w:t xml:space="preserve">　　　　　　　　　　</w:t>
      </w:r>
    </w:p>
    <w:p w:rsidR="00A42859" w:rsidRDefault="00FC7B18">
      <w:pPr>
        <w:ind w:firstLineChars="200" w:firstLine="640"/>
        <w:rPr>
          <w:sz w:val="32"/>
          <w:szCs w:val="40"/>
        </w:rPr>
      </w:pPr>
      <w:r>
        <w:rPr>
          <w:rFonts w:eastAsia="仿宋" w:hint="eastAsia"/>
          <w:kern w:val="21"/>
          <w:sz w:val="32"/>
          <w:szCs w:val="48"/>
        </w:rPr>
        <w:t>时　　　　间：</w:t>
      </w:r>
      <w:r>
        <w:rPr>
          <w:rFonts w:eastAsia="仿宋" w:hint="eastAsia"/>
          <w:kern w:val="21"/>
          <w:sz w:val="32"/>
          <w:szCs w:val="48"/>
          <w:u w:val="single"/>
        </w:rPr>
        <w:t xml:space="preserve">　　　　</w:t>
      </w:r>
      <w:r>
        <w:rPr>
          <w:rFonts w:eastAsia="仿宋" w:hint="eastAsia"/>
          <w:kern w:val="21"/>
          <w:sz w:val="32"/>
          <w:szCs w:val="48"/>
        </w:rPr>
        <w:t>年</w:t>
      </w:r>
      <w:r>
        <w:rPr>
          <w:rFonts w:eastAsia="仿宋" w:hint="eastAsia"/>
          <w:kern w:val="21"/>
          <w:sz w:val="32"/>
          <w:szCs w:val="48"/>
          <w:u w:val="single"/>
        </w:rPr>
        <w:t xml:space="preserve">　　</w:t>
      </w:r>
      <w:r>
        <w:rPr>
          <w:rFonts w:eastAsia="仿宋" w:hint="eastAsia"/>
          <w:kern w:val="21"/>
          <w:sz w:val="32"/>
          <w:szCs w:val="48"/>
        </w:rPr>
        <w:t>月</w:t>
      </w:r>
      <w:r>
        <w:rPr>
          <w:rFonts w:eastAsia="仿宋" w:hint="eastAsia"/>
          <w:kern w:val="21"/>
          <w:sz w:val="32"/>
          <w:szCs w:val="48"/>
          <w:u w:val="single"/>
        </w:rPr>
        <w:t xml:space="preserve">　　</w:t>
      </w:r>
      <w:r>
        <w:rPr>
          <w:rFonts w:eastAsia="仿宋" w:hint="eastAsia"/>
          <w:kern w:val="21"/>
          <w:sz w:val="32"/>
          <w:szCs w:val="48"/>
        </w:rPr>
        <w:t>日</w:t>
      </w: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p>
    <w:p w:rsidR="00A42859" w:rsidRDefault="00A42859">
      <w:pPr>
        <w:rPr>
          <w:rFonts w:ascii="黑体" w:eastAsia="黑体" w:hAnsi="黑体" w:cs="黑体"/>
          <w:sz w:val="32"/>
          <w:szCs w:val="40"/>
        </w:rPr>
      </w:pPr>
      <w:bookmarkStart w:id="0" w:name="_GoBack"/>
      <w:bookmarkEnd w:id="0"/>
    </w:p>
    <w:sectPr w:rsidR="00A42859" w:rsidSect="0074591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18" w:rsidRDefault="00FC7B18">
      <w:r>
        <w:separator/>
      </w:r>
    </w:p>
  </w:endnote>
  <w:endnote w:type="continuationSeparator" w:id="0">
    <w:p w:rsidR="00FC7B18" w:rsidRDefault="00FC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auto"/>
    <w:pitch w:val="default"/>
    <w:sig w:usb0="00000000" w:usb1="00000000" w:usb2="000A005E"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59" w:rsidRDefault="00FC7B1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42859" w:rsidRDefault="00FC7B18">
                          <w:pPr>
                            <w:pStyle w:val="a3"/>
                          </w:pPr>
                          <w:r>
                            <w:rPr>
                              <w:rFonts w:hint="eastAsia"/>
                            </w:rPr>
                            <w:fldChar w:fldCharType="begin"/>
                          </w:r>
                          <w:r>
                            <w:rPr>
                              <w:rFonts w:hint="eastAsia"/>
                            </w:rPr>
                            <w:instrText xml:space="preserve"> PAGE  \* MERGEFORMAT </w:instrText>
                          </w:r>
                          <w:r>
                            <w:rPr>
                              <w:rFonts w:hint="eastAsia"/>
                            </w:rPr>
                            <w:fldChar w:fldCharType="separate"/>
                          </w:r>
                          <w:r w:rsidR="00745918">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A42859" w:rsidRDefault="00FC7B18">
                    <w:pPr>
                      <w:pStyle w:val="a3"/>
                    </w:pPr>
                    <w:r>
                      <w:rPr>
                        <w:rFonts w:hint="eastAsia"/>
                      </w:rPr>
                      <w:fldChar w:fldCharType="begin"/>
                    </w:r>
                    <w:r>
                      <w:rPr>
                        <w:rFonts w:hint="eastAsia"/>
                      </w:rPr>
                      <w:instrText xml:space="preserve"> PAGE  \* MERGEFORMAT </w:instrText>
                    </w:r>
                    <w:r>
                      <w:rPr>
                        <w:rFonts w:hint="eastAsia"/>
                      </w:rPr>
                      <w:fldChar w:fldCharType="separate"/>
                    </w:r>
                    <w:r w:rsidR="00745918">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18" w:rsidRDefault="00FC7B18">
      <w:r>
        <w:separator/>
      </w:r>
    </w:p>
  </w:footnote>
  <w:footnote w:type="continuationSeparator" w:id="0">
    <w:p w:rsidR="00FC7B18" w:rsidRDefault="00FC7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B18B"/>
    <w:multiLevelType w:val="singleLevel"/>
    <w:tmpl w:val="089FB18B"/>
    <w:lvl w:ilvl="0">
      <w:start w:val="1"/>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9092C"/>
    <w:rsid w:val="00745918"/>
    <w:rsid w:val="00A42859"/>
    <w:rsid w:val="00FC7B18"/>
    <w:rsid w:val="70B9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45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591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5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45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591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408</Words>
  <Characters>2329</Characters>
  <Application>Microsoft Office Word</Application>
  <DocSecurity>0</DocSecurity>
  <Lines>19</Lines>
  <Paragraphs>5</Paragraphs>
  <ScaleCrop>false</ScaleCrop>
  <Company>神州网信技术有限公司</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何隐亭</dc:creator>
  <cp:lastModifiedBy>石丹</cp:lastModifiedBy>
  <cp:revision>2</cp:revision>
  <dcterms:created xsi:type="dcterms:W3CDTF">2022-11-07T04:32:00Z</dcterms:created>
  <dcterms:modified xsi:type="dcterms:W3CDTF">2022-11-07T06:51:00Z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42201BE1844541FC8BA9C881A5749E76</vt:lpwstr>
  </property>
</Properties>
</file>