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kern w:val="0"/>
          <w:sz w:val="44"/>
          <w:szCs w:val="44"/>
          <w:lang w:eastAsia="zh-CN"/>
        </w:rPr>
      </w:pPr>
      <w:r>
        <w:rPr>
          <w:rFonts w:hint="eastAsia" w:ascii="方正小标宋简体" w:hAnsi="方正小标宋简体" w:eastAsia="方正小标宋简体" w:cs="方正小标宋简体"/>
          <w:kern w:val="0"/>
          <w:sz w:val="44"/>
          <w:szCs w:val="44"/>
          <w:lang w:eastAsia="zh-CN"/>
        </w:rPr>
        <w:t>先进个人事迹材料</w:t>
      </w:r>
    </w:p>
    <w:p>
      <w:pPr>
        <w:keepNext w:val="0"/>
        <w:keepLines w:val="0"/>
        <w:pageBreakBefore w:val="0"/>
        <w:widowControl/>
        <w:kinsoku/>
        <w:wordWrap/>
        <w:overflowPunct/>
        <w:topLinePunct w:val="0"/>
        <w:autoSpaceDE/>
        <w:autoSpaceDN/>
        <w:bidi w:val="0"/>
        <w:adjustRightInd/>
        <w:snapToGrid w:val="0"/>
        <w:spacing w:line="580" w:lineRule="exact"/>
        <w:ind w:firstLine="2520" w:firstLineChars="900"/>
        <w:jc w:val="both"/>
        <w:textAlignment w:val="auto"/>
        <w:rPr>
          <w:rFonts w:hint="default" w:ascii="Times New Roman" w:hAnsi="Times New Roman" w:eastAsia="仿宋" w:cs="Times New Roman"/>
          <w:sz w:val="32"/>
          <w:szCs w:val="32"/>
          <w:lang w:val="en-US" w:eastAsia="zh-CN"/>
        </w:rPr>
      </w:pPr>
      <w:bookmarkStart w:id="0" w:name="_GoBack"/>
      <w:bookmarkEnd w:id="0"/>
      <w:r>
        <w:rPr>
          <w:rFonts w:hint="eastAsia" w:ascii="仿宋_GB2312" w:hAnsi="仿宋_GB2312" w:eastAsia="仿宋_GB2312" w:cs="仿宋_GB2312"/>
          <w:kern w:val="0"/>
          <w:sz w:val="28"/>
          <w:szCs w:val="28"/>
          <w:lang w:val="en-US" w:eastAsia="zh-CN"/>
        </w:rPr>
        <w:t>--省国土资源测绘院刘金沧</w:t>
      </w:r>
    </w:p>
    <w:p>
      <w:pPr>
        <w:pStyle w:val="4"/>
        <w:keepNext w:val="0"/>
        <w:keepLines w:val="0"/>
        <w:pageBreakBefore w:val="0"/>
        <w:widowControl/>
        <w:kinsoku w:val="0"/>
        <w:wordWrap/>
        <w:overflowPunct/>
        <w:topLinePunct w:val="0"/>
        <w:autoSpaceDE w:val="0"/>
        <w:autoSpaceDN w:val="0"/>
        <w:bidi w:val="0"/>
        <w:adjustRightInd w:val="0"/>
        <w:snapToGrid w:val="0"/>
        <w:spacing w:line="580" w:lineRule="exact"/>
        <w:ind w:firstLine="640" w:firstLineChars="200"/>
        <w:jc w:val="both"/>
        <w:textAlignment w:val="baseline"/>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刘金沧同志2007年入党，2012年硕士毕业后投入测绘工作至今已满10年。“十年磨一剑”，从一名测绘新兵成长为测绘高级工程师，从一名应急测绘小组组员成长为无人机应急测绘保障小组组长，现为广东省国土资源测绘院航测遥感站站长，注册测绘师。能够</w:t>
      </w:r>
      <w:r>
        <w:rPr>
          <w:rFonts w:hint="default" w:ascii="Times New Roman" w:hAnsi="Times New Roman" w:eastAsia="仿宋" w:cs="Times New Roman"/>
          <w:sz w:val="32"/>
          <w:szCs w:val="32"/>
        </w:rPr>
        <w:t>旗帜鲜明讲政治，</w:t>
      </w:r>
      <w:r>
        <w:rPr>
          <w:rFonts w:hint="default" w:ascii="Times New Roman" w:hAnsi="Times New Roman" w:eastAsia="仿宋" w:cs="Times New Roman"/>
          <w:sz w:val="32"/>
          <w:szCs w:val="32"/>
          <w:lang w:val="en-US" w:eastAsia="zh-CN"/>
        </w:rPr>
        <w:t>秉承“艰苦奋斗、无私奉献”的</w:t>
      </w:r>
      <w:r>
        <w:rPr>
          <w:rFonts w:hint="default" w:ascii="Times New Roman" w:hAnsi="Times New Roman" w:eastAsia="仿宋" w:cs="Times New Roman"/>
          <w:sz w:val="32"/>
          <w:szCs w:val="32"/>
        </w:rPr>
        <w:t>测绘精神，</w:t>
      </w:r>
      <w:r>
        <w:rPr>
          <w:rFonts w:hint="default" w:ascii="Times New Roman" w:hAnsi="Times New Roman" w:eastAsia="仿宋" w:cs="Times New Roman"/>
          <w:sz w:val="32"/>
          <w:szCs w:val="32"/>
          <w:lang w:val="en-US" w:eastAsia="zh-CN"/>
        </w:rPr>
        <w:t>以强烈的事业心和责任感，积极投身应急测绘保障工作，为有效应对公共突发事件</w:t>
      </w:r>
      <w:r>
        <w:rPr>
          <w:rFonts w:hint="default" w:ascii="Times New Roman" w:hAnsi="Times New Roman" w:eastAsia="仿宋" w:cs="Times New Roman"/>
          <w:sz w:val="32"/>
          <w:szCs w:val="32"/>
        </w:rPr>
        <w:t>作出</w:t>
      </w:r>
      <w:r>
        <w:rPr>
          <w:rFonts w:hint="default" w:ascii="Times New Roman" w:hAnsi="Times New Roman" w:eastAsia="仿宋" w:cs="Times New Roman"/>
          <w:sz w:val="32"/>
          <w:szCs w:val="32"/>
          <w:lang w:val="en-US" w:eastAsia="zh-CN"/>
        </w:rPr>
        <w:t>重要</w:t>
      </w:r>
      <w:r>
        <w:rPr>
          <w:rFonts w:hint="default" w:ascii="Times New Roman" w:hAnsi="Times New Roman" w:eastAsia="仿宋" w:cs="Times New Roman"/>
          <w:sz w:val="32"/>
          <w:szCs w:val="32"/>
        </w:rPr>
        <w:t>贡献。</w:t>
      </w:r>
    </w:p>
    <w:p>
      <w:pPr>
        <w:pStyle w:val="4"/>
        <w:keepNext w:val="0"/>
        <w:keepLines w:val="0"/>
        <w:pageBreakBefore w:val="0"/>
        <w:widowControl/>
        <w:kinsoku w:val="0"/>
        <w:wordWrap/>
        <w:overflowPunct/>
        <w:topLinePunct w:val="0"/>
        <w:autoSpaceDE w:val="0"/>
        <w:autoSpaceDN w:val="0"/>
        <w:bidi w:val="0"/>
        <w:adjustRightInd w:val="0"/>
        <w:snapToGrid w:val="0"/>
        <w:spacing w:line="580" w:lineRule="exact"/>
        <w:ind w:firstLine="640" w:firstLineChars="200"/>
        <w:jc w:val="both"/>
        <w:textAlignment w:val="baseline"/>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在</w:t>
      </w:r>
      <w:r>
        <w:rPr>
          <w:rFonts w:hint="default" w:ascii="Times New Roman" w:hAnsi="Times New Roman" w:eastAsia="仿宋" w:cs="Times New Roman"/>
          <w:sz w:val="32"/>
          <w:szCs w:val="32"/>
        </w:rPr>
        <w:t>应急测绘</w:t>
      </w:r>
      <w:r>
        <w:rPr>
          <w:rFonts w:hint="default" w:ascii="Times New Roman" w:hAnsi="Times New Roman" w:eastAsia="仿宋" w:cs="Times New Roman"/>
          <w:sz w:val="32"/>
          <w:szCs w:val="32"/>
          <w:lang w:val="en-US" w:eastAsia="zh-CN"/>
        </w:rPr>
        <w:t>响应中，刘金沧同志</w:t>
      </w:r>
      <w:r>
        <w:rPr>
          <w:rFonts w:hint="default" w:ascii="Times New Roman" w:hAnsi="Times New Roman" w:eastAsia="仿宋" w:cs="Times New Roman"/>
          <w:sz w:val="32"/>
          <w:szCs w:val="32"/>
        </w:rPr>
        <w:t>身先士卒</w:t>
      </w:r>
      <w:r>
        <w:rPr>
          <w:rFonts w:hint="default" w:ascii="Times New Roman" w:hAnsi="Times New Roman" w:eastAsia="仿宋" w:cs="Times New Roman"/>
          <w:sz w:val="32"/>
          <w:szCs w:val="32"/>
          <w:lang w:eastAsia="zh-CN"/>
        </w:rPr>
        <w:t>，实战经验</w:t>
      </w:r>
      <w:r>
        <w:rPr>
          <w:rFonts w:hint="default" w:ascii="Times New Roman" w:hAnsi="Times New Roman" w:eastAsia="仿宋" w:cs="Times New Roman"/>
          <w:sz w:val="32"/>
          <w:szCs w:val="32"/>
          <w:lang w:val="en-US" w:eastAsia="zh-CN"/>
        </w:rPr>
        <w:t>丰富</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2013年</w:t>
      </w:r>
      <w:r>
        <w:rPr>
          <w:rFonts w:hint="default" w:ascii="Times New Roman" w:hAnsi="Times New Roman" w:eastAsia="仿宋" w:cs="Times New Roman"/>
          <w:sz w:val="32"/>
          <w:szCs w:val="32"/>
          <w:lang w:val="en-US" w:eastAsia="zh-CN"/>
        </w:rPr>
        <w:t>8月，参与了</w:t>
      </w:r>
      <w:r>
        <w:rPr>
          <w:rFonts w:hint="default" w:ascii="Times New Roman" w:hAnsi="Times New Roman" w:eastAsia="仿宋" w:cs="Times New Roman"/>
          <w:spacing w:val="20"/>
          <w:sz w:val="32"/>
          <w:szCs w:val="32"/>
        </w:rPr>
        <w:t>汕头市潮南区</w:t>
      </w:r>
      <w:r>
        <w:rPr>
          <w:rFonts w:hint="default" w:ascii="Times New Roman" w:hAnsi="Times New Roman" w:eastAsia="仿宋" w:cs="Times New Roman"/>
          <w:spacing w:val="20"/>
          <w:sz w:val="32"/>
          <w:szCs w:val="32"/>
          <w:lang w:val="en-US" w:eastAsia="zh-CN"/>
        </w:rPr>
        <w:t>50年一遇强降水引发的内涝救援，冒雨赶往现场紧急寻找高地，利用无人机航飞获取了影像并连夜进行数据处理，在凌晨5点完成应急救援图件制作，供当地政府救援指挥决策。</w:t>
      </w:r>
      <w:r>
        <w:rPr>
          <w:rFonts w:hint="default" w:ascii="Times New Roman" w:hAnsi="Times New Roman" w:eastAsia="仿宋" w:cs="Times New Roman"/>
          <w:sz w:val="32"/>
          <w:szCs w:val="32"/>
        </w:rPr>
        <w:t>201</w:t>
      </w:r>
      <w:r>
        <w:rPr>
          <w:rFonts w:hint="default"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年</w:t>
      </w:r>
      <w:r>
        <w:rPr>
          <w:rFonts w:hint="default" w:ascii="Times New Roman" w:hAnsi="Times New Roman" w:eastAsia="仿宋" w:cs="Times New Roman"/>
          <w:sz w:val="32"/>
          <w:szCs w:val="32"/>
          <w:lang w:val="en-US" w:eastAsia="zh-CN"/>
        </w:rPr>
        <w:t>8月，作为小组技术负责参与陆丰市</w:t>
      </w:r>
      <w:r>
        <w:rPr>
          <w:rFonts w:hint="default" w:ascii="Times New Roman" w:hAnsi="Times New Roman" w:eastAsia="仿宋" w:cs="Times New Roman"/>
          <w:sz w:val="32"/>
          <w:szCs w:val="32"/>
        </w:rPr>
        <w:t>乌坎</w:t>
      </w:r>
      <w:r>
        <w:rPr>
          <w:rFonts w:hint="default" w:ascii="Times New Roman" w:hAnsi="Times New Roman" w:eastAsia="仿宋" w:cs="Times New Roman"/>
          <w:sz w:val="32"/>
          <w:szCs w:val="32"/>
          <w:lang w:val="en-US" w:eastAsia="zh-CN"/>
        </w:rPr>
        <w:t>应急测绘，精准掌握应急需求并承担应急测绘技术设计，随后单位派出100余人按设计要求顺利完成应急测绘任务。</w:t>
      </w:r>
      <w:r>
        <w:rPr>
          <w:rFonts w:hint="default" w:ascii="Times New Roman" w:hAnsi="Times New Roman" w:eastAsia="仿宋" w:cs="Times New Roman"/>
          <w:sz w:val="32"/>
          <w:szCs w:val="32"/>
        </w:rPr>
        <w:t>2019年</w:t>
      </w:r>
      <w:r>
        <w:rPr>
          <w:rFonts w:hint="default" w:ascii="Times New Roman" w:hAnsi="Times New Roman" w:eastAsia="仿宋" w:cs="Times New Roman"/>
          <w:sz w:val="32"/>
          <w:szCs w:val="32"/>
          <w:lang w:val="en-US" w:eastAsia="zh-CN"/>
        </w:rPr>
        <w:t>10月，紧急</w:t>
      </w:r>
      <w:r>
        <w:rPr>
          <w:rFonts w:hint="default" w:ascii="Times New Roman" w:hAnsi="Times New Roman" w:eastAsia="仿宋" w:cs="Times New Roman"/>
          <w:sz w:val="32"/>
          <w:szCs w:val="32"/>
        </w:rPr>
        <w:t>组织</w:t>
      </w:r>
      <w:r>
        <w:rPr>
          <w:rFonts w:hint="default" w:ascii="Times New Roman" w:hAnsi="Times New Roman" w:eastAsia="仿宋" w:cs="Times New Roman"/>
          <w:sz w:val="32"/>
          <w:szCs w:val="32"/>
          <w:lang w:val="en-US" w:eastAsia="zh-CN"/>
        </w:rPr>
        <w:t>开展</w:t>
      </w:r>
      <w:r>
        <w:rPr>
          <w:rFonts w:hint="default" w:ascii="Times New Roman" w:hAnsi="Times New Roman" w:eastAsia="仿宋" w:cs="Times New Roman"/>
          <w:sz w:val="32"/>
          <w:szCs w:val="32"/>
        </w:rPr>
        <w:t>韶关清远钉螺灾害范围测绘</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为省卫健委钉螺疫情处置和环境综合治理提供数据支撑。</w:t>
      </w:r>
      <w:r>
        <w:rPr>
          <w:rFonts w:hint="default" w:ascii="Times New Roman" w:hAnsi="Times New Roman" w:eastAsia="仿宋" w:cs="Times New Roman"/>
          <w:sz w:val="32"/>
          <w:szCs w:val="32"/>
        </w:rPr>
        <w:t>2020年</w:t>
      </w:r>
      <w:r>
        <w:rPr>
          <w:rFonts w:hint="default" w:ascii="Times New Roman" w:hAnsi="Times New Roman" w:eastAsia="仿宋" w:cs="Times New Roman"/>
          <w:sz w:val="32"/>
          <w:szCs w:val="32"/>
          <w:lang w:val="en-US" w:eastAsia="zh-CN"/>
        </w:rPr>
        <w:t>12月，自然资源部下达应急监测快速反应机制任务，接到任务立即赶往</w:t>
      </w:r>
      <w:r>
        <w:rPr>
          <w:rFonts w:hint="default" w:ascii="Times New Roman" w:hAnsi="Times New Roman" w:eastAsia="仿宋" w:cs="Times New Roman"/>
          <w:sz w:val="32"/>
          <w:szCs w:val="32"/>
        </w:rPr>
        <w:t>云浮</w:t>
      </w:r>
      <w:r>
        <w:rPr>
          <w:rFonts w:hint="default" w:ascii="Times New Roman" w:hAnsi="Times New Roman" w:eastAsia="仿宋" w:cs="Times New Roman"/>
          <w:sz w:val="32"/>
          <w:szCs w:val="32"/>
          <w:lang w:val="en-US" w:eastAsia="zh-CN"/>
        </w:rPr>
        <w:t>市</w:t>
      </w:r>
      <w:r>
        <w:rPr>
          <w:rFonts w:hint="default" w:ascii="Times New Roman" w:hAnsi="Times New Roman" w:eastAsia="仿宋" w:cs="Times New Roman"/>
          <w:sz w:val="32"/>
          <w:szCs w:val="32"/>
        </w:rPr>
        <w:t>新兴</w:t>
      </w:r>
      <w:r>
        <w:rPr>
          <w:rFonts w:hint="default" w:ascii="Times New Roman" w:hAnsi="Times New Roman" w:eastAsia="仿宋" w:cs="Times New Roman"/>
          <w:sz w:val="32"/>
          <w:szCs w:val="32"/>
          <w:lang w:val="en-US" w:eastAsia="zh-CN"/>
        </w:rPr>
        <w:t>县，在4个小时内完成任务区紧急影像获取，并连夜赶制</w:t>
      </w:r>
      <w:r>
        <w:rPr>
          <w:rFonts w:hint="default" w:ascii="Times New Roman" w:hAnsi="Times New Roman" w:eastAsia="仿宋" w:cs="Times New Roman"/>
          <w:sz w:val="32"/>
          <w:szCs w:val="32"/>
        </w:rPr>
        <w:t>应急</w:t>
      </w:r>
      <w:r>
        <w:rPr>
          <w:rFonts w:hint="default" w:ascii="Times New Roman" w:hAnsi="Times New Roman" w:eastAsia="仿宋" w:cs="Times New Roman"/>
          <w:sz w:val="32"/>
          <w:szCs w:val="32"/>
          <w:lang w:val="en-US" w:eastAsia="zh-CN"/>
        </w:rPr>
        <w:t>图件，次日内进行地类变化监测，圆满完成国家紧急监测任务。</w:t>
      </w:r>
      <w:r>
        <w:rPr>
          <w:rFonts w:hint="default" w:ascii="Times New Roman" w:hAnsi="Times New Roman" w:eastAsia="仿宋" w:cs="Times New Roman"/>
          <w:sz w:val="32"/>
          <w:szCs w:val="32"/>
        </w:rPr>
        <w:t>2022年</w:t>
      </w:r>
      <w:r>
        <w:rPr>
          <w:rFonts w:hint="default" w:ascii="Times New Roman" w:hAnsi="Times New Roman" w:eastAsia="仿宋" w:cs="Times New Roman"/>
          <w:sz w:val="32"/>
          <w:szCs w:val="32"/>
          <w:lang w:val="en-US" w:eastAsia="zh-CN"/>
        </w:rPr>
        <w:t>6月15日，河源市龙川县连日暴雨引发麻布岗镇及周边多处发生山体滑坡与坍塌，个别处仍在持续滑坡。作为应急测绘保障组组长，接到应急指令后立即组织队伍分批冒着暴雨赶往现场，连夜制作灾前三维图，并在次日上午连续起飞10余架次无人机获取了灾区视频、影像、激光点云等数据，计算出滑坡土方量，为灾情监测和人员救援撤离提供数据。16日晚，连续战斗组织利用已有影像和地形数据筛查老隆老城区隐患房屋，查找存在隐患房屋的范围和位置，为组织人员撤离避险提供了重要依据。6月21日，北江干流发生超百年一遇特大洪水，接到应急测绘指令当即组织人员集结赶赴韶关，冒雨获取韶关城区视频和影像并实时回传省防汛指挥中心，为指挥部第一时间掌握灾情、科学决策、应急救援提供了宝贵资料。当晚，再次接到下游英德市即将迎来洪峰过境的应急支援指令，又组织人员于次日清晨转战英德，在洪峰到达之前起飞无人机密切监测江面变化。此后两日组织多个飞行小组，获取和制作受灾区域400余平方千米影像图，准确掌握灾情全貌，供有关单位科学评估与赔付受灾农作物和房屋等情况使用。</w:t>
      </w:r>
    </w:p>
    <w:p>
      <w:pPr>
        <w:pStyle w:val="4"/>
        <w:keepNext w:val="0"/>
        <w:keepLines w:val="0"/>
        <w:pageBreakBefore w:val="0"/>
        <w:widowControl/>
        <w:kinsoku w:val="0"/>
        <w:wordWrap/>
        <w:overflowPunct/>
        <w:topLinePunct w:val="0"/>
        <w:autoSpaceDE w:val="0"/>
        <w:autoSpaceDN w:val="0"/>
        <w:bidi w:val="0"/>
        <w:adjustRightInd w:val="0"/>
        <w:snapToGrid w:val="0"/>
        <w:spacing w:line="580" w:lineRule="exact"/>
        <w:ind w:firstLine="640" w:firstLineChars="200"/>
        <w:jc w:val="both"/>
        <w:textAlignment w:val="baseline"/>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在平时工作中，刘金沧同志精心测绘，不断</w:t>
      </w:r>
      <w:r>
        <w:rPr>
          <w:rFonts w:hint="default" w:ascii="Times New Roman" w:hAnsi="Times New Roman" w:eastAsia="仿宋" w:cs="Times New Roman"/>
          <w:sz w:val="32"/>
          <w:szCs w:val="32"/>
        </w:rPr>
        <w:t>提升应急测绘</w:t>
      </w:r>
      <w:r>
        <w:rPr>
          <w:rFonts w:hint="default" w:ascii="Times New Roman" w:hAnsi="Times New Roman" w:eastAsia="仿宋" w:cs="Times New Roman"/>
          <w:sz w:val="32"/>
          <w:szCs w:val="32"/>
          <w:lang w:eastAsia="zh-CN"/>
        </w:rPr>
        <w:t>保障能力</w:t>
      </w:r>
      <w:r>
        <w:rPr>
          <w:rFonts w:hint="default" w:ascii="Times New Roman" w:hAnsi="Times New Roman" w:eastAsia="仿宋" w:cs="Times New Roman"/>
          <w:sz w:val="32"/>
          <w:szCs w:val="32"/>
          <w:lang w:val="en-US" w:eastAsia="zh-CN"/>
        </w:rPr>
        <w:t>和完善应急测绘保障机制。</w:t>
      </w:r>
      <w:r>
        <w:rPr>
          <w:rFonts w:hint="default" w:ascii="Times New Roman" w:hAnsi="Times New Roman" w:eastAsia="仿宋" w:cs="Times New Roman"/>
          <w:sz w:val="32"/>
          <w:szCs w:val="32"/>
          <w:lang w:eastAsia="zh-CN"/>
        </w:rPr>
        <w:t>带头推动灾中应急向灾前防御、被动应急向主动应对转变。主持开展广东省典型地质灾害隐患综合遥感早期识别，</w:t>
      </w:r>
      <w:r>
        <w:rPr>
          <w:rFonts w:hint="default" w:ascii="Times New Roman" w:hAnsi="Times New Roman" w:eastAsia="仿宋" w:cs="Times New Roman"/>
          <w:sz w:val="32"/>
          <w:szCs w:val="32"/>
          <w:lang w:val="en-US" w:eastAsia="zh-CN"/>
        </w:rPr>
        <w:t>2022年识别结果由地质专家现场验证准确率达19%；构建调度SAR卫星队台风登陆前中后主动监测的工作机制，对“尼格”“泰利”台风登陆影响及时进行灾损评估取得良好成效；主持开展广东省林业防火省际边界联防“一张图”建设，利用测绘地理信息数据建设防火应急指挥数据底座。牵头构建以无人机为主要手段的应急测绘保障技术体系应对广东热带亚热带多云多雨的复杂应急环境，并不断提升实时获取、处理、展示与应用能力，争分夺秒提升应急测绘工作时效。主持的“复杂飞行环境下多传感器组合的航空摄影关键技术及应用”</w:t>
      </w:r>
      <w:r>
        <w:rPr>
          <w:rFonts w:hint="default" w:ascii="Times New Roman" w:hAnsi="Times New Roman" w:eastAsia="仿宋" w:cs="Times New Roman"/>
          <w:sz w:val="32"/>
          <w:szCs w:val="32"/>
        </w:rPr>
        <w:t>“广东省应急测绘服务保障机制及服务建设”“全时空自然灾害快速感知应急测绘保障关键技术研究与应用”</w:t>
      </w:r>
      <w:r>
        <w:rPr>
          <w:rFonts w:hint="default" w:ascii="Times New Roman" w:hAnsi="Times New Roman" w:eastAsia="仿宋" w:cs="Times New Roman"/>
          <w:sz w:val="32"/>
          <w:szCs w:val="32"/>
          <w:lang w:eastAsia="zh-CN"/>
        </w:rPr>
        <w:t>等</w:t>
      </w:r>
      <w:r>
        <w:rPr>
          <w:rFonts w:hint="default" w:ascii="Times New Roman" w:hAnsi="Times New Roman" w:eastAsia="仿宋" w:cs="Times New Roman"/>
          <w:sz w:val="32"/>
          <w:szCs w:val="32"/>
        </w:rPr>
        <w:t>项目</w:t>
      </w:r>
      <w:r>
        <w:rPr>
          <w:rFonts w:hint="default" w:ascii="Times New Roman" w:hAnsi="Times New Roman" w:eastAsia="仿宋" w:cs="Times New Roman"/>
          <w:sz w:val="32"/>
          <w:szCs w:val="32"/>
          <w:lang w:val="en-US" w:eastAsia="zh-CN"/>
        </w:rPr>
        <w:t>荣</w:t>
      </w:r>
      <w:r>
        <w:rPr>
          <w:rFonts w:hint="default" w:ascii="Times New Roman" w:hAnsi="Times New Roman" w:eastAsia="仿宋" w:cs="Times New Roman"/>
          <w:sz w:val="32"/>
          <w:szCs w:val="32"/>
        </w:rPr>
        <w:t>获中国测绘学会</w:t>
      </w:r>
      <w:r>
        <w:rPr>
          <w:rFonts w:hint="default" w:ascii="Times New Roman" w:hAnsi="Times New Roman" w:eastAsia="仿宋" w:cs="Times New Roman"/>
          <w:sz w:val="32"/>
          <w:szCs w:val="32"/>
          <w:lang w:eastAsia="zh-CN"/>
        </w:rPr>
        <w:t>和中国测绘地理信息协会科学技术奖或优秀工程奖。</w:t>
      </w:r>
      <w:r>
        <w:rPr>
          <w:rFonts w:hint="default" w:ascii="Times New Roman" w:hAnsi="Times New Roman" w:eastAsia="仿宋" w:cs="Times New Roman"/>
          <w:sz w:val="32"/>
          <w:szCs w:val="32"/>
          <w:lang w:val="en-US" w:eastAsia="zh-CN"/>
        </w:rPr>
        <w:t>亲自参与《广东省自然资源厅应急测绘保障预案》修订，连续4年组织省应急测绘保障演练，借此多次组织应急测绘技术交流论坛并作技术报告，着力推动“省市联动、市域协同、企业参与”的应急测绘机制建设，不断完善广东省应急测绘保障体系。</w:t>
      </w:r>
    </w:p>
    <w:p>
      <w:pPr>
        <w:keepNext w:val="0"/>
        <w:keepLines w:val="0"/>
        <w:pageBreakBefore w:val="0"/>
        <w:widowControl/>
        <w:kinsoku w:val="0"/>
        <w:wordWrap/>
        <w:overflowPunct/>
        <w:topLinePunct w:val="0"/>
        <w:autoSpaceDE w:val="0"/>
        <w:autoSpaceDN w:val="0"/>
        <w:bidi w:val="0"/>
        <w:adjustRightInd w:val="0"/>
        <w:snapToGrid w:val="0"/>
        <w:spacing w:line="580" w:lineRule="exact"/>
        <w:ind w:firstLine="640" w:firstLineChars="200"/>
        <w:jc w:val="both"/>
        <w:textAlignment w:val="baseline"/>
        <w:rPr>
          <w:sz w:val="32"/>
          <w:szCs w:val="32"/>
        </w:rPr>
      </w:pPr>
      <w:r>
        <w:rPr>
          <w:rFonts w:hint="default" w:ascii="Times New Roman" w:hAnsi="Times New Roman" w:eastAsia="仿宋" w:cs="Times New Roman"/>
          <w:sz w:val="32"/>
          <w:szCs w:val="32"/>
          <w:lang w:val="en-US" w:eastAsia="zh-CN"/>
        </w:rPr>
        <w:t>险情就是号角，</w:t>
      </w:r>
      <w:r>
        <w:rPr>
          <w:rFonts w:hint="default" w:ascii="Times New Roman" w:hAnsi="Times New Roman" w:eastAsia="仿宋" w:cs="Times New Roman"/>
          <w:sz w:val="32"/>
          <w:szCs w:val="32"/>
        </w:rPr>
        <w:t>灾情就是命令</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刘金沧同志带头用测绘人的“逆行”身影诠释了一名共产党员的责任担当，体现了应急测绘的光荣神圣，践行了“人民至上、生命至上”的安全发展理念。</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6B1BA8"/>
    <w:rsid w:val="106B1BA8"/>
    <w:rsid w:val="7B7B4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unhideWhenUsed/>
    <w:qFormat/>
    <w:uiPriority w:val="0"/>
    <w:pPr>
      <w:ind w:firstLine="420" w:firstLineChars="200"/>
    </w:pPr>
    <w:rPr>
      <w:rFonts w:ascii="Calibri" w:hAnsi="Calibri" w:eastAsia="宋体" w:cs="Times New Roman"/>
      <w:szCs w:val="24"/>
    </w:rPr>
  </w:style>
  <w:style w:type="paragraph" w:styleId="3">
    <w:name w:val="toc 4"/>
    <w:next w:val="1"/>
    <w:qFormat/>
    <w:uiPriority w:val="0"/>
    <w:pPr>
      <w:wordWrap w:val="0"/>
      <w:ind w:left="850"/>
      <w:jc w:val="both"/>
    </w:pPr>
    <w:rPr>
      <w:rFonts w:ascii="等线" w:hAnsi="等线" w:eastAsia="等线" w:cs="黑体"/>
      <w:sz w:val="21"/>
      <w:szCs w:val="22"/>
      <w:lang w:val="en-US" w:eastAsia="zh-CN" w:bidi="ar-SA"/>
    </w:rPr>
  </w:style>
  <w:style w:type="paragraph" w:styleId="4">
    <w:name w:val="Body Text"/>
    <w:basedOn w:val="1"/>
    <w:next w:val="1"/>
    <w:qFormat/>
    <w:uiPriority w:val="0"/>
    <w:rPr>
      <w:rFonts w:ascii="Times New Roman" w:hAnsi="Times New Roman" w:eastAsia="仿宋_GB2312"/>
      <w:sz w:val="30"/>
    </w:rPr>
  </w:style>
  <w:style w:type="paragraph" w:customStyle="1" w:styleId="7">
    <w:name w:val="Plain Text1"/>
    <w:basedOn w:val="1"/>
    <w:next w:val="1"/>
    <w:qFormat/>
    <w:uiPriority w:val="0"/>
    <w:rPr>
      <w:rFonts w:ascii="宋体" w:hAnsi="Courier New" w:eastAsia="宋体" w:cs="Courier New"/>
      <w:szCs w:val="21"/>
    </w:rPr>
  </w:style>
  <w:style w:type="table" w:customStyle="1" w:styleId="8">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2023-08-11T10:15:00Z</dcterms:created>
  <dc:creator>魏 巍</dc:creator>
  <cp:lastModifiedBy>魏 巍</cp:lastModifiedBy>
  <dcterms:modified xsi:type="dcterms:W3CDTF">2023-08-14T01:50:18Z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35C1894FD65B4A73AB978D2760114ED1</vt:lpwstr>
  </property>
</Properties>
</file>