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bookmarkStart w:id="0" w:name="quanwen"/>
      <w:bookmarkStart w:id="1" w:name="hasVal"/>
      <w:r>
        <w:rPr>
          <w:rFonts w:ascii="Times New Roman" w:hAnsi="Times New Roman" w:eastAsia="仿宋" w:cs="Times New Roman"/>
          <w:b/>
          <w:bCs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  <w:t>2024年度广东省土地估价行业“双随机、一公开”监督检查结果情况表</w:t>
      </w:r>
      <w:bookmarkEnd w:id="2"/>
    </w:p>
    <w:tbl>
      <w:tblPr>
        <w:tblStyle w:val="6"/>
        <w:tblW w:w="143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2123"/>
        <w:gridCol w:w="3067"/>
        <w:gridCol w:w="1418"/>
        <w:gridCol w:w="992"/>
        <w:gridCol w:w="1636"/>
        <w:gridCol w:w="1199"/>
        <w:gridCol w:w="594"/>
        <w:gridCol w:w="1418"/>
        <w:gridCol w:w="12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43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18"/>
                <w:szCs w:val="18"/>
                <w:lang w:bidi="ar"/>
              </w:rPr>
              <w:t>一、</w:t>
            </w:r>
            <w:r>
              <w:rPr>
                <w:rFonts w:ascii="Times New Roman" w:hAnsi="Times New Roman" w:eastAsia="仿宋_GB2312" w:cs="Times New Roman"/>
                <w:b/>
                <w:sz w:val="18"/>
                <w:szCs w:val="18"/>
                <w:lang w:val="en"/>
              </w:rPr>
              <w:t>土地估价机构及土地估价专业的评估师执业情况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61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12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18"/>
                <w:szCs w:val="18"/>
                <w:lang w:bidi="ar"/>
              </w:rPr>
              <w:t>检查对象</w:t>
            </w:r>
          </w:p>
        </w:tc>
        <w:tc>
          <w:tcPr>
            <w:tcW w:w="3067" w:type="dxa"/>
            <w:vMerge w:val="restart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18"/>
                <w:szCs w:val="18"/>
                <w:lang w:bidi="ar"/>
              </w:rPr>
              <w:t>土地估价专业评估师姓名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18"/>
                <w:szCs w:val="18"/>
                <w:lang w:bidi="ar"/>
              </w:rPr>
              <w:t>成果类项目检查结论</w:t>
            </w:r>
          </w:p>
        </w:tc>
        <w:tc>
          <w:tcPr>
            <w:tcW w:w="7114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18"/>
                <w:szCs w:val="18"/>
                <w:lang w:bidi="ar"/>
              </w:rPr>
              <w:t>非成果类项目检查结论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6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2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18"/>
                <w:szCs w:val="18"/>
                <w:lang w:bidi="ar"/>
              </w:rPr>
              <w:t>土地估价机构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18"/>
                <w:szCs w:val="18"/>
                <w:lang w:bidi="ar"/>
              </w:rPr>
              <w:t>土地估价专业的评估师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18"/>
                <w:szCs w:val="18"/>
                <w:lang w:bidi="ar"/>
              </w:rPr>
              <w:t>土地估价报告抽查评议结论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18"/>
                <w:szCs w:val="18"/>
                <w:lang w:bidi="ar"/>
              </w:rPr>
              <w:t>土地估价机构是否存在虚假备案的情况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18"/>
                <w:szCs w:val="18"/>
                <w:lang w:bidi="ar"/>
              </w:rPr>
              <w:t>是否存在以恶性压价、支付回扣等不正当手段招揽业务的情况</w:t>
            </w: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18"/>
                <w:szCs w:val="18"/>
                <w:lang w:bidi="ar"/>
              </w:rPr>
              <w:t>是否存在以有偿提供咨询服务为名，行土地估价之实等各种规避行业监管行为的情况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18"/>
                <w:szCs w:val="18"/>
                <w:lang w:bidi="ar"/>
              </w:rPr>
              <w:t>土地估价专业的评估师是否存在挂靠行为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18"/>
                <w:szCs w:val="18"/>
                <w:lang w:bidi="ar"/>
              </w:rPr>
              <w:t>是否存在同时在两个以上土地评估机构从事业务的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广东智信土地房地产资产评估有限公司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王周清、黄蕾、方丹、阳舟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FF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不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广东鸿正土地房地产资产评估造价咨询有限公司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吴选平、李克华、彭泽勇、梁振欣、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梁敏仪、刘畅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广东新博土地房地产资产评估有限公司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陈灿红、周润霖、张慧、周围、胡鸣、李彩娟、罗晶宇、姚彤彤、宋楠、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简锦华、邓卫民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广东惠正资产评估与房地产土地估价有限公司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张建文、王伟平、刘志远、罗子文、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刘东梅、刘勇、郭小星、李燕、徐贤韬、皮锦芸、陈开满、李海强、罗宝平、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魏志君、艾春云、白梅、曾磊、张书洧、谭雪梅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深圳市懿元百年房地产土地咨询评估有限公司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陈海彬、王迎、唐虹、杨吉梅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广东美佳联房地产土地资产评估咨询有限公司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黄广斌、王茜、朱兴宏、徐洪宣、段华、李胜锋、祁林、郑文鸿、田径、罗腾亮、冯宝宝、王冰寒、王才平、查军刚、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黄越平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广东君和鑫房土地房地产资产评估有限公司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张晶、周青、谢海红、耿翠芝、康丽、王茹、王友爱、刘伟、郭少莹、宗晓丹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茂名市中建土地房地产评估有限公司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杨红飚、张鹏昊、邹强、聂炎明、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容凯峰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不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基本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广东金兰德房地产土地资产评估规划有限公司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王绍年、蔡毅华、林志坚、何志佳、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翟晓芳、伍力、段丹桂、潘裕成、王婷、黄洵爵、左任飞、伍世健、赖立城、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李路明、邹子文、吴厚庆、常亿、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叶静雯、游嘉馨、钟启宏、林惜珍、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蔡舒敏、陈文渊、莫乔梓、李道权、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卢文斌、阮倩婷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韶关市恒峰资产土地房地产评估有限公司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庞微、李松涛、赵建党、王勇、翟玉成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广东德颐土地房地产资产评估有限公司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彭华、李泊蓉、王建忠、张远保、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梁育聪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广东浩宇房地产土地资产评估有限公司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郑敏、信永华、谢妙琼、付晓明、石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t>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、许立光、宁蔚君、古俊先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广州爱远土地房地产评估有限公司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任少韵、陈飞香、黄翠婷、刘飞、刘洛、游小敏、谭永忠、魏巍、张瑜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不符合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不符合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广州安城信房地产土地资产评估与规划测绘有限公司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刘弋涓、李江、卫仲良、廖平洲、刘涛、黄先琪2、张远奇、陈尹聪、熊红梅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茂名市立信资产评估土地房地产估价有限公司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许星、钟冯瑛、潘明华、陈炜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广东世纪人房地产土地资产评估与规划测绘有限公司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陈宗彪、刘雪梅、张逸标、姚小刚、吴静敏、李丽坤、彭雷、韩诗媚、杨杰、何秀清、何桂华、吴仁浩、邓颖聪、李闽湘、张健艳、林文胜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符合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潮州市明正土地房地产评估咨询有限公司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廖少强、王春、刘笃生、邓艳梅、廖泽民</w:t>
            </w:r>
          </w:p>
        </w:tc>
        <w:tc>
          <w:tcPr>
            <w:tcW w:w="85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未提交自查报告，已取消土地估价机构备案。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广东银恒土地房地产评估有限公司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何秀梅、姚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bidi="ar"/>
              </w:rPr>
              <w:t>旻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辰、刘一玮、徐海涛、袁婷、田坚坚</w:t>
            </w:r>
          </w:p>
        </w:tc>
        <w:tc>
          <w:tcPr>
            <w:tcW w:w="85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未提交自查报告，已取消土地估价机构备案。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深圳中鑫国际资产评估土地房地产估价有限公司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燕春恺、陆晓波</w:t>
            </w:r>
          </w:p>
        </w:tc>
        <w:tc>
          <w:tcPr>
            <w:tcW w:w="85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未提交自查报告，评估师数量已不再符合法律法规规定的设立条件，法定代表人变更未按规定提交备案变更信息。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3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18"/>
                <w:szCs w:val="18"/>
                <w:lang w:bidi="ar"/>
              </w:rPr>
              <w:t>二、</w:t>
            </w:r>
            <w:r>
              <w:rPr>
                <w:rFonts w:ascii="Times New Roman" w:hAnsi="Times New Roman" w:eastAsia="仿宋_GB2312" w:cs="Times New Roman"/>
                <w:b/>
                <w:sz w:val="18"/>
                <w:szCs w:val="18"/>
                <w:lang w:val="en"/>
              </w:rPr>
              <w:t>土地估价行业协会履职情况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51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检查对象</w:t>
            </w:r>
          </w:p>
        </w:tc>
        <w:tc>
          <w:tcPr>
            <w:tcW w:w="85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检查结论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19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开展会员继续教育情况</w:t>
            </w:r>
          </w:p>
        </w:tc>
        <w:tc>
          <w:tcPr>
            <w:tcW w:w="3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建立会员信用档案及信用档案管理情况</w:t>
            </w:r>
          </w:p>
        </w:tc>
        <w:tc>
          <w:tcPr>
            <w:tcW w:w="3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bidi="ar"/>
              </w:rPr>
              <w:t>保障会员依法开展业务，维护会员合法权益情况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广东省不动产登记与估价专业人员协会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3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3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bidi="ar"/>
              </w:rPr>
              <w:t>合格</w:t>
            </w:r>
          </w:p>
        </w:tc>
      </w:tr>
    </w:tbl>
    <w:p>
      <w:pPr>
        <w:tabs>
          <w:tab w:val="left" w:pos="750"/>
        </w:tabs>
        <w:rPr>
          <w:rFonts w:hint="eastAsia" w:ascii="仿宋_GB2312" w:hAnsi="Times New Roman" w:eastAsia="仿宋_GB2312" w:cs="Times New Roman"/>
          <w:sz w:val="32"/>
          <w:szCs w:val="32"/>
        </w:rPr>
      </w:pPr>
    </w:p>
    <w:bookmarkEnd w:id="0"/>
    <w:bookmarkEnd w:id="1"/>
    <w:p>
      <w:pPr>
        <w:rPr>
          <w:rFonts w:ascii="Calibri" w:hAnsi="Calibri" w:eastAsia="宋体" w:cs="Times New Roman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2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20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20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20"/>
        </w:rPr>
        <w:sectPr>
          <w:headerReference r:id="rId3" w:type="default"/>
          <w:footerReference r:id="rId4" w:type="default"/>
          <w:pgSz w:w="16838" w:h="11906" w:orient="landscape"/>
          <w:pgMar w:top="1587" w:right="1474" w:bottom="1134" w:left="1474" w:header="567" w:footer="1134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pacing w:val="-3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default" w:ascii="Times New Roman" w:hAnsi="Times New Roman" w:eastAsia="仿宋_GB2312" w:cs="Times New Roman"/>
          <w:sz w:val="32"/>
          <w:szCs w:val="20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2560" w:firstLineChars="8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2560" w:firstLineChars="8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pacing w:val="-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pacing w:val="-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pacing w:val="-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pacing w:val="-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pacing w:val="-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pacing w:val="-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pacing w:val="-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pacing w:val="-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pacing w:val="-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pacing w:val="-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pacing w:val="-3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3"/>
          <w:sz w:val="32"/>
          <w:szCs w:val="32"/>
          <w:lang w:val="en-US" w:eastAsia="zh-CN"/>
        </w:rPr>
        <w:t>公开方式：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-3"/>
          <w:sz w:val="32"/>
          <w:szCs w:val="32"/>
          <w:lang w:val="en-US" w:eastAsia="zh-CN"/>
        </w:rPr>
        <w:t>主动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3"/>
          <w:sz w:val="32"/>
          <w:szCs w:val="32"/>
          <w:lang w:val="en-US" w:eastAsia="zh-CN"/>
        </w:rPr>
        <w:t>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pacing w:val="-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pacing w:val="-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left w:val="none" w:color="auto" w:sz="0" w:space="4"/>
          <w:bottom w:val="single" w:color="auto" w:sz="6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pacing w:val="-3"/>
          <w:sz w:val="28"/>
          <w:szCs w:val="20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28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28"/>
          <w:szCs w:val="20"/>
        </w:rPr>
        <w:t>广东省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28"/>
          <w:szCs w:val="20"/>
          <w:lang w:eastAsia="zh-CN"/>
        </w:rPr>
        <w:t>自然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28"/>
          <w:szCs w:val="20"/>
        </w:rPr>
        <w:t xml:space="preserve">资源厅办公室     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28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28"/>
          <w:szCs w:val="20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28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pacing w:val="-3"/>
          <w:sz w:val="28"/>
          <w:szCs w:val="20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28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pacing w:val="-3"/>
          <w:sz w:val="28"/>
          <w:szCs w:val="2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28"/>
          <w:szCs w:val="20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b w:val="0"/>
          <w:bCs w:val="0"/>
          <w:spacing w:val="-3"/>
          <w:sz w:val="28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28"/>
          <w:szCs w:val="2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pacing w:val="-3"/>
          <w:sz w:val="28"/>
          <w:szCs w:val="2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28"/>
          <w:szCs w:val="20"/>
        </w:rPr>
        <w:t>年</w:t>
      </w:r>
      <w:r>
        <w:rPr>
          <w:rFonts w:hint="eastAsia" w:ascii="Times New Roman" w:hAnsi="Times New Roman" w:eastAsia="仿宋_GB2312" w:cs="Times New Roman"/>
          <w:color w:val="000000"/>
          <w:spacing w:val="13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28"/>
          <w:szCs w:val="20"/>
        </w:rPr>
        <w:t>月</w:t>
      </w:r>
      <w:r>
        <w:rPr>
          <w:rFonts w:hint="eastAsia" w:ascii="Times New Roman" w:hAnsi="Times New Roman" w:eastAsia="仿宋_GB2312" w:cs="Times New Roman"/>
          <w:color w:val="000000"/>
          <w:spacing w:val="13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28"/>
          <w:szCs w:val="20"/>
        </w:rPr>
        <w:t>日印发</w:t>
      </w:r>
    </w:p>
    <w:p>
      <w:pPr>
        <w:keepNext w:val="0"/>
        <w:keepLines w:val="0"/>
        <w:pageBreakBefore w:val="0"/>
        <w:widowControl w:val="0"/>
        <w:pBdr>
          <w:bottom w:val="single" w:color="auto" w:sz="6" w:space="1"/>
          <w:between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pacing w:val="-3"/>
          <w:sz w:val="28"/>
          <w:szCs w:val="2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28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28"/>
          <w:szCs w:val="20"/>
        </w:rPr>
        <w:t>排印：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28"/>
          <w:szCs w:val="20"/>
          <w:lang w:val="en-US" w:eastAsia="zh-CN"/>
        </w:rPr>
        <w:t>曹桃香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28"/>
          <w:szCs w:val="20"/>
        </w:rPr>
        <w:t xml:space="preserve">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28"/>
          <w:szCs w:val="20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28"/>
          <w:szCs w:val="20"/>
        </w:rPr>
        <w:t>校对：王梦抒</w:t>
      </w:r>
      <w:r>
        <w:rPr>
          <w:rFonts w:hint="eastAsia" w:ascii="Times New Roman" w:hAnsi="Times New Roman" w:eastAsia="仿宋_GB2312" w:cs="Times New Roman"/>
          <w:b w:val="0"/>
          <w:bCs w:val="0"/>
          <w:spacing w:val="-3"/>
          <w:sz w:val="28"/>
          <w:szCs w:val="2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28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28"/>
          <w:szCs w:val="20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28"/>
          <w:szCs w:val="20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b w:val="0"/>
          <w:bCs w:val="0"/>
          <w:spacing w:val="-3"/>
          <w:sz w:val="28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28"/>
          <w:szCs w:val="20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28"/>
          <w:szCs w:val="20"/>
        </w:rPr>
        <w:t>共印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28"/>
          <w:szCs w:val="2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pacing w:val="-3"/>
          <w:sz w:val="28"/>
          <w:szCs w:val="20"/>
        </w:rPr>
        <w:t>份</w:t>
      </w:r>
    </w:p>
    <w:p/>
    <w:sectPr>
      <w:pgSz w:w="11906" w:h="16838"/>
      <w:pgMar w:top="1474" w:right="1134" w:bottom="1474" w:left="1587" w:header="567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hint="eastAsia"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ascii="Times New Roman" w:hAnsi="Times New Roman" w:eastAsia="宋体" w:cs="Times New Roman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 w:ascii="Times New Roman" w:hAnsi="Times New Roman" w:eastAsia="宋体" w:cs="Times New Roman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613B8"/>
    <w:rsid w:val="165FB986"/>
    <w:rsid w:val="3FFE6A44"/>
    <w:rsid w:val="582E0850"/>
    <w:rsid w:val="60BA7C05"/>
    <w:rsid w:val="B76E1D1D"/>
    <w:rsid w:val="EBE3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2"/>
      <w:szCs w:val="32"/>
      <w:lang w:val="zh-CN" w:eastAsia="zh-CN" w:bidi="zh-CN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2024-12-26T06:44:00Z</dcterms:created>
  <dc:creator>gtt</dc:creator>
  <cp:lastModifiedBy>童丹龄</cp:lastModifiedBy>
  <dcterms:modified xsi:type="dcterms:W3CDTF">2025-01-03T08:07:15Z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3D1021CC628F45D2B807DCE6ACC27A8C</vt:lpwstr>
  </property>
</Properties>
</file>