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1" w:afterAutospacing="1" w:line="58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autoSpaceDE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 xml:space="preserve"> 省级耕地保护普惠性补助资金分配方案</w:t>
      </w:r>
    </w:p>
    <w:p>
      <w:pPr>
        <w:autoSpaceDE w:val="0"/>
        <w:spacing w:line="580" w:lineRule="exact"/>
        <w:jc w:val="right"/>
        <w:rPr>
          <w:rFonts w:asciiTheme="majorEastAsia" w:hAnsiTheme="majorEastAsia" w:eastAsiaTheme="majorEastAsia" w:cstheme="majorEastAsia"/>
          <w:sz w:val="24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lang w:bidi="ar"/>
        </w:rPr>
        <w:t>单位：亩、元</w:t>
      </w:r>
    </w:p>
    <w:tbl>
      <w:tblPr>
        <w:tblStyle w:val="7"/>
        <w:tblW w:w="11955" w:type="dxa"/>
        <w:tblInd w:w="-8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60"/>
        <w:gridCol w:w="1200"/>
        <w:gridCol w:w="1770"/>
        <w:gridCol w:w="2595"/>
        <w:gridCol w:w="1710"/>
        <w:gridCol w:w="1830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1378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永久基本农田范围内2023年度耕地面积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省级补助资金标准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省级补助资金初步需求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/>
                <w:lang w:bidi="ar"/>
              </w:rPr>
              <w:t>省级补助资金最终金额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（排名后五名地市各扣减400万）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11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广东省合计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25392250.88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按照永久基本农田35元/亩·年的标准给予补助（其中广州市、珠海市、佛山市、东莞市、中山市以及江门市的蓬江区、江海区、新会区、鹤山市按省级补助标准的50%执行）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863434763.20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843434763.20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601879.95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10532899.17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10532899.17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荔湾区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越秀区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海珠区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天河区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74306.96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1300371.79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1300371.79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黄埔区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15440.91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270215.97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270215.97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番禺区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27196.70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475942.34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475942.34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70080.78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1226413.57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1226413.57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101718.03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1780065.48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1780065.48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132771.68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2323504.34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2323504.34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180364.90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3156385.68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3156385.68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50036.48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罗湖区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97.33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宝安区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5661.26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龙岗区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6233.34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849.05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坪山区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4104.26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13343.44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46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深汕特别合作区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19747.80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78020.13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1365352.35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1365352.35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香洲区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1779.67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31144.14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31144.14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斗门区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58007.07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1015123.69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1015123.69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18233.40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319084.52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319084.52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343471.12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12021489.21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8021489.21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龙湖区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16152.17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565325.81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377220.73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金平区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6818.33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238641.48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159236.52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濠江区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16515.47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578041.52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385705.44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潮阳区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125426.41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4389924.43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2929232.05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潮南区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117319.87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4106195.33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2739910.25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澄海区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59443.26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2080514.03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1388249.04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南澳县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1795.62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62846.61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41935.19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252637.13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4421149.81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4421149.81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禅城区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2092.31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36615.40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36615.40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南海区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65692.31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1149615.41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1149615.41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顺德区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13822.54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241894.38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241894.38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三水区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83589.05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1462808.44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1462808.44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87440.92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1530216.18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1530216.18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2140383.09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74913408.28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74913408.28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59253.41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2073869.45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2073869.45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浈江区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60321.18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2111241.20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2111241.20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曲江区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142778.04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4997231.51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4997231.51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始兴县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200489.81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7017143.47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7017143.47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仁化县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132815.56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4648544.47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4648544.47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翁源县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313055.50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10956942.45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10956942.45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乳源瑶族自治县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219475.82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7681653.77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7681653.77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新丰县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131335.88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4596755.97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4596755.97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乐昌市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359421.14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12579739.76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12579739.76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南雄市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521436.75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18250286.23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18250286.23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1448827.17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50708951.02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50708951.02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源城区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13323.02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466305.68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466305.68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紫金县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299346.52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10477128.05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10477128.05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龙川县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442157.87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15475525.62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15475525.62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连平县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196054.70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6861914.50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6861914.50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和平县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241201.11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8442038.87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8442038.87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东源县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256743.95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8986038.30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8986038.30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1449426.31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50729920.77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50729920.77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18172.81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636048.21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636048.21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梅县区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149854.70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5244914.62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5244914.62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大埔县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119536.91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4183791.85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4183791.85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丰顺县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155310.24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5435858.51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5435858.51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五华县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432402.42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15134084.59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15134084.59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平远县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147572.13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5165024.70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5165024.70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蕉岭县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78317.49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2741112.06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2741112.06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兴宁市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348259.61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12189086.23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12189086.23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1201599.16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42055970.48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42055970.48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195337.22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6836802.65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6836802.65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惠阳区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117041.11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4096438.75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4096438.75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博罗县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405690.10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14199153.63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14199153.63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惠东县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322804.23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11298148.19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11298148.19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龙门县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160726.49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5625427.26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5625427.26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1010415.10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35364528.61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31364528.61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44509.91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1557846.77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1381642.33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海丰县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340974.85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11934119.74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10584279.07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陆河县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75836.80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2654288.09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2354067.71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陆丰市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549093.54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19218274.01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17044539.51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102401.98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1792034.70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1792034.70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102401.98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1792034.70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1792034.70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84277.63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1474858.61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1474858.61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84277.63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1474858.61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1474858.61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9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1484079.96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台山市、开平市、恩平市按35元/亩执行，蓬江区、江海区、新会区、鹤山市按17.5元/亩执行。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47986352.20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47986352.20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5612.96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98226.81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98226.81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7744.01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135520.24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135520.24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新会区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109894.69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1923157.03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1923157.03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台山市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653631.02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22877085.75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22877085.75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321240.28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11243409.80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11243409.80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鹤山市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102830.99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1799542.33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1799542.33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恩平市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283126.01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9909410.24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9909410.24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1469279.79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51424792.50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51424792.50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162873.17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5700560.81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5700560.81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322316.53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11281078.38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11281078.38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349021.14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12215739.87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12215739.87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阳春市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635068.96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22227413.44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22227413.44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5642627.87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197491975.37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197491975.37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2425.75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84901.29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84901.29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坡头区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155265.14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5434280.00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5434280.00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麻章区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146319.33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5121176.51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5121176.51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遂溪县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1314933.45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46022670.81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46022670.81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徐闻县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955478.87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33441760.36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33441760.36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廉江市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847381.46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29658350.99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29658350.99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雷州市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1833949.76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64188241.50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64188241.50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吴川市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386874.11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13540593.91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13540593.91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2286720.79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80035227.54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80035227.54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茂南区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212099.29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7423475.23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7423475.23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电白区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523831.82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18334113.59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18334113.59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539961.80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18898662.93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18898662.93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化州市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631322.01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22096270.19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22096270.19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信宜市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379505.87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13282705.60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13282705.60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1458229.13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51038019.51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47038019.51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端州区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鼎湖区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16588.45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580595.92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535092.91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高要区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267385.67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9358498.54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8625045.43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广宁县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187248.84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6553709.31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6040075.80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怀集县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437447.11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15310648.95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14110708.27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封开县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294365.61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10302796.48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9495335.96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德庆县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152780.86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5347329.99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4928243.98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四会市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102412.58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3584440.32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3303517.17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2302682.21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80593877.36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80593877.36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清城区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146872.61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5140541.24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5140541.24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清新区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271291.40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9495199.02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9495199.02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佛冈县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114667.58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4013365.16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4013365.16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387826.68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13573933.94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13573933.94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4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连山壮族瑶族自治县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109058.29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3817040.17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3817040.17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连南瑶族自治县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83811.47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2933401.35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2933401.35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英德市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783544.33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27424051.51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27424051.51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连州市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405609.86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14196344.97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14196344.97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229469.48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8031431.73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4031431.73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湘桥区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13234.28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463199.71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232506.24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潮安区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93268.37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3264392.87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1638584.18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饶平县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122966.83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4303839.15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2160341.31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780316.25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27311068.83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27311068.83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榕城区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32794.36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1147802.68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1147802.68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揭东区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110937.12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3882799.12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3882799.12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揭西县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177572.82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6215048.60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6215048.60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惠来县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250065.51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8752292.96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8752292.96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普宁市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208946.44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7313125.47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7313125.47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975470.15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34141455.15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30141455.15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60918.63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2132152.09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1882349.96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云安区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113208.99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3962314.69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3498091.40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新兴县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158851.13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5559789.61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4908406.76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郁南县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135473.39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4741568.52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4186048.14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0" w:type="dxa"/>
          <w:trHeight w:val="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罗定市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507018.01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17745630.24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15666558.90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备注：本表中永久基本农田范围指2024年自然资源部下发核实处置工作后最新永久基本农田范围。</w:t>
            </w:r>
          </w:p>
        </w:tc>
      </w:tr>
    </w:tbl>
    <w:p>
      <w:pPr>
        <w:pStyle w:val="5"/>
        <w:autoSpaceDE w:val="0"/>
        <w:spacing w:beforeAutospacing="1" w:afterAutospacing="1" w:line="580" w:lineRule="exact"/>
        <w:ind w:left="0" w:leftChars="0"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5"/>
        <w:autoSpaceDE w:val="0"/>
        <w:spacing w:beforeAutospacing="1" w:afterAutospacing="1" w:line="580" w:lineRule="exact"/>
        <w:ind w:left="0" w:leftChars="0"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pStyle w:val="5"/>
        <w:autoSpaceDE w:val="0"/>
        <w:spacing w:beforeAutospacing="1" w:afterAutospacing="1" w:line="580" w:lineRule="exact"/>
        <w:ind w:left="0" w:leftChars="0" w:firstLine="640" w:firstLineChars="200"/>
        <w:rPr>
          <w:rFonts w:asci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5"/>
        <w:spacing w:beforeAutospacing="1" w:afterAutospacing="1" w:line="58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autoSpaceDE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Calibri" w:hAnsi="Calibri" w:eastAsia="宋体" w:cs="Times New Roman"/>
          <w:szCs w:val="21"/>
          <w:lang w:bidi="ar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省级耕地保护普惠性补助资金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绩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效目标表</w:t>
      </w:r>
    </w:p>
    <w:tbl>
      <w:tblPr>
        <w:tblStyle w:val="7"/>
        <w:tblW w:w="9990" w:type="dxa"/>
        <w:tblInd w:w="-7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03"/>
        <w:gridCol w:w="1758"/>
        <w:gridCol w:w="3449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实施周期指标值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年度指标值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永久基本农田保护面积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2524.12万亩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2524.12万亩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补贴发放时间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当年完成补贴发放工作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在当年12月底前完成补贴发放工作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弥补成本率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财政资金/总成本=100%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财政资金/总成本=100%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生态效益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永久基本农田范围内生态环境持续向好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永久基本农田范围内生态环境持续向好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基本实现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可持续影响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永久基本农田可利用性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永久基本农田地块长期可用于农业生产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基本实现</w:t>
            </w:r>
          </w:p>
        </w:tc>
      </w:tr>
    </w:tbl>
    <w:p>
      <w:pPr>
        <w:autoSpaceDE w:val="0"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7B"/>
    <w:rsid w:val="0030757B"/>
    <w:rsid w:val="00F53359"/>
    <w:rsid w:val="1A283D02"/>
    <w:rsid w:val="2CBC6AC7"/>
    <w:rsid w:val="43EF51AC"/>
    <w:rsid w:val="53F9C254"/>
    <w:rsid w:val="6B5C8864"/>
    <w:rsid w:val="77F71C2B"/>
    <w:rsid w:val="79DFA097"/>
    <w:rsid w:val="7BF702AC"/>
    <w:rsid w:val="7C33563B"/>
    <w:rsid w:val="7DFE6144"/>
    <w:rsid w:val="9BECB1D7"/>
    <w:rsid w:val="CFA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20" w:afterLines="50"/>
      <w:ind w:left="576" w:hanging="576"/>
      <w:outlineLvl w:val="1"/>
    </w:pPr>
    <w:rPr>
      <w:rFonts w:hint="eastAsia" w:ascii="黑体" w:hAnsi="宋体" w:eastAsia="黑体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1"/>
    </w:rPr>
  </w:style>
  <w:style w:type="paragraph" w:styleId="6">
    <w:name w:val="Normal (Web)"/>
    <w:basedOn w:val="1"/>
    <w:qFormat/>
    <w:uiPriority w:val="0"/>
    <w:pPr>
      <w:suppressAutoHyphens/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9">
    <w:name w:val="font6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0">
    <w:name w:val="font8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2630</Words>
  <Characters>14994</Characters>
  <Lines>124</Lines>
  <Paragraphs>35</Paragraphs>
  <TotalTime>27</TotalTime>
  <ScaleCrop>false</ScaleCrop>
  <LinksUpToDate>false</LinksUpToDate>
  <CharactersWithSpaces>17589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2024-11-21T12:02:00Z</dcterms:created>
  <dc:creator>guest</dc:creator>
  <cp:lastModifiedBy>guest</cp:lastModifiedBy>
  <dcterms:modified xsi:type="dcterms:W3CDTF">2025-01-15T09:22:05Z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DC0CE853A572AF94F65B3D673651841C</vt:lpwstr>
  </property>
</Properties>
</file>