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2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方正小标宋简体" w:cs="Times New Roman"/>
          <w:kern w:val="2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kern w:val="2"/>
          <w:sz w:val="36"/>
          <w:szCs w:val="36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广东省海洋强省建设先进个人名单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（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76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名）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kern w:val="2"/>
          <w:sz w:val="36"/>
          <w:szCs w:val="36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姜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广州市规划和自然资源局副局长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李田荷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广州市规划和自然资源局用途管制处处长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雷伊娉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广州市地质调查院（广州市海洋发展促进中心）海洋经济发展部副部长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-6"/>
          <w:kern w:val="2"/>
          <w:sz w:val="32"/>
          <w:szCs w:val="32"/>
          <w:lang w:val="en-US" w:eastAsia="zh-CN" w:bidi="ar"/>
        </w:rPr>
        <w:t>高文博</w:t>
      </w: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-6"/>
          <w:kern w:val="2"/>
          <w:sz w:val="32"/>
          <w:szCs w:val="32"/>
          <w:lang w:val="en-US" w:eastAsia="zh-CN" w:bidi="ar"/>
        </w:rPr>
        <w:t>香港科技大学（广州）全海洋动力中央实验室副主任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王永珊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中船黄埔文冲船舶有限公司副总工程师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陈思奇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南方科技大学秘书长、海洋高等研究院常务副院长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邱照沣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震兑工业智能科技有限公司董事长、总经理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黄富雄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深圳市联成远洋渔业有限公司高级副总裁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刘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杰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中海石油（中国）有限公司深圳分公司勘探部副经理兼勘探项目经理、矿权管理办公室主任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李少林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深圳市财政局三级主任科员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苟彦斌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珠海市自然资源局万山分局副局长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黄克坚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番禺珠江钢管（珠海）有限公司副总工程师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黄舜梅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珠海龙胜渔业科技有限公司总经理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赖华生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广东威旗新材料科技股份有限公司董事长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莫敏玲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广东蓝鲲海洋科技有限公司董事长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杨玉峰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惠州市自然资源局海洋规划与经济科副科长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李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宏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惠州市自然资源局规划勘测院专业技术人员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肖佳俊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-20"/>
          <w:kern w:val="2"/>
          <w:sz w:val="32"/>
          <w:szCs w:val="32"/>
          <w:lang w:val="en-US" w:eastAsia="zh-CN" w:bidi="ar"/>
        </w:rPr>
        <w:t>惠州大亚湾区基础设施建设投资有限公司计划部副经理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孙一奇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中广核惠州核电有限公司副主任工程师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程浩然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-23"/>
          <w:kern w:val="2"/>
          <w:sz w:val="32"/>
          <w:szCs w:val="32"/>
          <w:lang w:val="en-US" w:eastAsia="zh-CN" w:bidi="ar"/>
        </w:rPr>
        <w:t>汕尾市海丰县自然资源局海洋监督管理股长、三级主任科员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钟延辉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-23"/>
          <w:kern w:val="2"/>
          <w:sz w:val="32"/>
          <w:szCs w:val="32"/>
          <w:lang w:val="en-US" w:eastAsia="zh-CN" w:bidi="ar"/>
        </w:rPr>
        <w:t>汕尾市生态环境局海洋生态环境科副科长、三级主任科员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黎晓娜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-28"/>
          <w:kern w:val="2"/>
          <w:sz w:val="32"/>
          <w:szCs w:val="32"/>
          <w:lang w:val="en-US" w:eastAsia="zh-CN" w:bidi="ar"/>
        </w:rPr>
        <w:t>汕尾市农业农村局水产养殖和资源保护科副科长、三级主任科员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杜天玉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汕尾海事局深汕海巡执法大队队长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潘岳文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东莞市海洋综合执法支队副科长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林建成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东莞市自然资源局沙田分局局长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黄鹤绵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东莞市规划设计研究院有限公司主任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陈深棠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中山市发展和改革局区域经济和开放合作科科长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周佳曼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中山翠亨新区投资促进中心主任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晏志清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江龙船艇科技股份有限公司董事长兼总经理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杜承志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江门市产业发展研究院院长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万伟伟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中交四航局江门航通船业有限公司经理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冷学华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江门市海星游艇制造有限公司董事长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黄科华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阳江市阳东区自然资源局海洋股主要负责人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周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婷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</w:t>
      </w:r>
      <w:bookmarkStart w:id="0" w:name="_GoBack"/>
      <w:bookmarkEnd w:id="0"/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海洋大学阳江校区工商管理专业教研室主任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艾启皋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中广核阳江海上风力有限公司市场开发经理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李红红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宝钢湛江钢铁有限公司能源环保部党委书记、部长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梁华良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湛江市海洋综合执法支队轮机长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张金虹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湛江徐闻港有限公司董事长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何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萍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茂名市发展和改革局科长、一级主任科员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姚文如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茂名市自然资源局电白分局股长，四级主任科员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邓汉祝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茂名港引航站安技部主任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柯晓敏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潮州市自然资源局海洋资源管理科副科长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麦佳涌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饶平县海洋与渔业环境监测站负责人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赵金库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-28"/>
          <w:kern w:val="2"/>
          <w:sz w:val="32"/>
          <w:szCs w:val="32"/>
          <w:lang w:val="en-US" w:eastAsia="zh-CN" w:bidi="ar"/>
        </w:rPr>
        <w:t>广东大唐国际潮州发电有限责任公司规划发展部主任助理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汪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成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揭阳前詹风电有限公司总经理助理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钟俊杰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广东省人大环境资源委办公室一级主任科员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苏丽雯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省政协文化和文史资料委员会办公室副主任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李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曦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省委办公厅综合调研三处副处长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罗朝晖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省委军民融合办副处长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沈大器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中共广东省委政策研究室二级主任科员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孙希艳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省发展改革委区域经济处副处长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-6"/>
          <w:kern w:val="2"/>
          <w:sz w:val="32"/>
          <w:szCs w:val="32"/>
          <w:lang w:val="en-US" w:eastAsia="zh-CN" w:bidi="ar"/>
        </w:rPr>
        <w:t>钟式玉</w:t>
      </w:r>
      <w:r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-6"/>
          <w:kern w:val="2"/>
          <w:sz w:val="32"/>
          <w:szCs w:val="32"/>
          <w:lang w:val="en-US" w:eastAsia="zh-CN" w:bidi="ar"/>
        </w:rPr>
        <w:t>广东省发展和改革研究院新质生产力研究小组组长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刘良斌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广东省科技基础条件平台中心专业技术岗位五级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王立超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广东省财政厅一级主任科员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段珍雁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广东省自然资源厅海洋规划与经济处副处长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钟金香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广东省海洋发展规划研究中心副主任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李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勇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广东省生态环境监测中心高级工程师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倪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宁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广东省交通运输厅一级主任科员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江泽森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广东省水利厅一级主任科员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张海发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广东省农业技术推广中心副主任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蔡捷章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广东省市场监督管理局标准化处四级调研员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高明祥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广东省能源局一级主任科员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林明伟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-20"/>
          <w:kern w:val="2"/>
          <w:sz w:val="32"/>
          <w:szCs w:val="32"/>
          <w:lang w:val="en-US" w:eastAsia="zh-CN" w:bidi="ar"/>
        </w:rPr>
        <w:t>广东湛江红树林国家级自然保护区管理局办公室主任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郭仕伟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广东省海洋综合执法总队直属二支队综合执法科科长、一级主任科员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刘建勇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广东海洋大学教授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杨华勇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南方海洋科学与工程广东省实验室（广州）党总支书记、高端领军人才团队负责人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朱志明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南方海洋科学与工程广东省实验室（珠海）海洋生物资源库负责人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潇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南方海洋科学与工程广东省实验室（湛江）研究中心副主任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黄曙路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广东海事局三级调研员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申永轲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广东海警局执法办案大队大队长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李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宁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自然资源部南海发展研究院（自然资源部南海遥感技术应用中心）政经室副主任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孙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珍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广州海洋地质调查局深钻中心科学规划室主任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王振鹏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中国科学院广州能源研究所副主任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王晓雪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中国科学院南海海洋研究所研究员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黄小华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中国水产科学研究院南海水产研究所副主任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/>
        <w:spacing w:before="0" w:beforeAutospacing="0" w:after="0" w:afterAutospacing="0" w:line="560" w:lineRule="exact"/>
        <w:ind w:left="1280" w:leftChars="0" w:right="0" w:hanging="1280" w:firstLineChars="0"/>
        <w:jc w:val="both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崔廷伟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中山大学海洋科学考察中心副主任、教授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EC7D20"/>
    <w:rsid w:val="19AE105C"/>
    <w:rsid w:val="1EFE8D67"/>
    <w:rsid w:val="21361A0A"/>
    <w:rsid w:val="244D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883" w:firstLineChars="200"/>
      <w:jc w:val="both"/>
      <w:outlineLvl w:val="2"/>
    </w:pPr>
    <w:rPr>
      <w:rFonts w:hint="eastAsia" w:ascii="宋体" w:hAnsi="宋体" w:eastAsia="楷体_GB2312" w:cs="宋体"/>
      <w:b/>
      <w:bCs/>
      <w:kern w:val="2"/>
      <w:sz w:val="32"/>
      <w:szCs w:val="32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0</Words>
  <Characters>0</Characters>
  <Lines>1</Lines>
  <Paragraphs>1</Paragraphs>
  <TotalTime>5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2026-06-12T09:24:00Z</dcterms:created>
  <dc:creator>gtt</dc:creator>
  <cp:lastModifiedBy>童丹龄</cp:lastModifiedBy>
  <dcterms:modified xsi:type="dcterms:W3CDTF">2026-06-15T01:10:06Z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04B7A50E7F3447CB83D48D3F0B730E2A</vt:lpwstr>
  </property>
</Properties>
</file>